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3D35A" w14:textId="0B7B8F13" w:rsidR="00C8390F" w:rsidRPr="00BC4FC3" w:rsidRDefault="00C8390F" w:rsidP="00C8390F">
      <w:pPr>
        <w:jc w:val="center"/>
        <w:rPr>
          <w:rFonts w:ascii="Times New Roman" w:hAnsi="Times New Roman" w:cs="Times New Roman"/>
          <w:b/>
          <w:bCs/>
        </w:rPr>
      </w:pPr>
      <w:r w:rsidRPr="00BC4FC3">
        <w:rPr>
          <w:rFonts w:ascii="Times New Roman" w:hAnsi="Times New Roman" w:cs="Times New Roman"/>
          <w:b/>
          <w:bCs/>
        </w:rPr>
        <w:t>Informativa sul trattamento dei dati personali</w:t>
      </w:r>
    </w:p>
    <w:p w14:paraId="61171202" w14:textId="77777777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</w:p>
    <w:p w14:paraId="4D89F1D2" w14:textId="4BB35ACF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In base al Regolamento 2016/679/UE (General Data </w:t>
      </w:r>
      <w:proofErr w:type="spellStart"/>
      <w:r w:rsidRPr="00BC4FC3">
        <w:rPr>
          <w:rFonts w:ascii="Times New Roman" w:hAnsi="Times New Roman" w:cs="Times New Roman"/>
        </w:rPr>
        <w:t>Protection</w:t>
      </w:r>
      <w:proofErr w:type="spellEnd"/>
      <w:r w:rsidRPr="00BC4FC3">
        <w:rPr>
          <w:rFonts w:ascii="Times New Roman" w:hAnsi="Times New Roman" w:cs="Times New Roman"/>
        </w:rPr>
        <w:t xml:space="preserve"> </w:t>
      </w:r>
      <w:proofErr w:type="spellStart"/>
      <w:r w:rsidRPr="00BC4FC3">
        <w:rPr>
          <w:rFonts w:ascii="Times New Roman" w:hAnsi="Times New Roman" w:cs="Times New Roman"/>
        </w:rPr>
        <w:t>Regulation</w:t>
      </w:r>
      <w:proofErr w:type="spellEnd"/>
      <w:r w:rsidRPr="00BC4FC3">
        <w:rPr>
          <w:rFonts w:ascii="Times New Roman" w:hAnsi="Times New Roman" w:cs="Times New Roman"/>
        </w:rPr>
        <w:t xml:space="preserve"> – GDPR) “ogni persona ha diritto alla protezione dei dati di carattere personale che la riguardano”. I trattamenti di dati personali sono improntati ai principi di correttezza, liceità e trasparenza, tutelando la riservatezza dell’interessato e i suoi diritti. </w:t>
      </w:r>
    </w:p>
    <w:p w14:paraId="400EDC95" w14:textId="08F575C2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Il Titolare del trattamento è la Regione del Veneto / Giunta Regionale, con sede a Palazzo Balbi - Dorsoduro, 3901, 30123 – Venezia. </w:t>
      </w:r>
    </w:p>
    <w:p w14:paraId="15310B0F" w14:textId="44263614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Il Delegato al trattamento dei dati, ai sensi della DGR n. 596 del 08/05/2018, è il Direttore della struttura Direzione Cultura; e-mail: cultura@regione.veneto.it; PEC: cultura@pec.regione.veneto.it. </w:t>
      </w:r>
    </w:p>
    <w:p w14:paraId="15820A81" w14:textId="126B9455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Il Responsabile della Protezione dei dati (Data </w:t>
      </w:r>
      <w:proofErr w:type="spellStart"/>
      <w:r w:rsidRPr="00BC4FC3">
        <w:rPr>
          <w:rFonts w:ascii="Times New Roman" w:hAnsi="Times New Roman" w:cs="Times New Roman"/>
        </w:rPr>
        <w:t>Protection</w:t>
      </w:r>
      <w:proofErr w:type="spellEnd"/>
      <w:r w:rsidRPr="00BC4FC3">
        <w:rPr>
          <w:rFonts w:ascii="Times New Roman" w:hAnsi="Times New Roman" w:cs="Times New Roman"/>
        </w:rPr>
        <w:t xml:space="preserve"> Officer) ha sede a Palazzo Sceriman, Cannaregio, 168, 30121 – Venezia. La casella e-mail, a cui rivolgersi per le questioni relative ai trattamenti dei propri dati è: dpo@regione.veneto.it; PEC: dpo@pec.regione.veneto.it. </w:t>
      </w:r>
    </w:p>
    <w:p w14:paraId="2F52C813" w14:textId="7E68FAA6" w:rsidR="00BC4FC3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La finalità del trattamento cui sono destinati i dati personali è la verifica dei requisiti di ammissibilità </w:t>
      </w:r>
      <w:r w:rsidR="005603CF">
        <w:rPr>
          <w:rFonts w:ascii="Times New Roman" w:hAnsi="Times New Roman" w:cs="Times New Roman"/>
        </w:rPr>
        <w:t>al</w:t>
      </w:r>
      <w:r w:rsidR="005603CF" w:rsidRPr="007E5973">
        <w:rPr>
          <w:rFonts w:ascii="Times New Roman" w:hAnsi="Times New Roman" w:cs="Times New Roman"/>
        </w:rPr>
        <w:t>l’avviso</w:t>
      </w:r>
      <w:r w:rsidR="005603CF">
        <w:rPr>
          <w:rFonts w:ascii="Times New Roman" w:hAnsi="Times New Roman" w:cs="Times New Roman"/>
        </w:rPr>
        <w:t xml:space="preserve"> pubblico</w:t>
      </w:r>
      <w:r w:rsidRPr="00BC4FC3">
        <w:rPr>
          <w:rFonts w:ascii="Times New Roman" w:hAnsi="Times New Roman" w:cs="Times New Roman"/>
        </w:rPr>
        <w:t xml:space="preserve"> per la concessione di contributi a sostegno d</w:t>
      </w:r>
      <w:r w:rsidR="007E5973">
        <w:rPr>
          <w:rFonts w:ascii="Times New Roman" w:hAnsi="Times New Roman" w:cs="Times New Roman"/>
        </w:rPr>
        <w:t>ell’</w:t>
      </w:r>
      <w:r w:rsidRPr="00BC4FC3">
        <w:rPr>
          <w:rFonts w:ascii="Times New Roman" w:hAnsi="Times New Roman" w:cs="Times New Roman"/>
        </w:rPr>
        <w:t>iniziativ</w:t>
      </w:r>
      <w:r w:rsidR="007E5973">
        <w:rPr>
          <w:rFonts w:ascii="Times New Roman" w:hAnsi="Times New Roman" w:cs="Times New Roman"/>
        </w:rPr>
        <w:t>a “Viaggi nella Memoria” in attuazione della LR n. 5/2020, art. 4, comma 1, lett. b).</w:t>
      </w:r>
      <w:r w:rsidRPr="00BC4FC3">
        <w:rPr>
          <w:rFonts w:ascii="Times New Roman" w:hAnsi="Times New Roman" w:cs="Times New Roman"/>
        </w:rPr>
        <w:t xml:space="preserve"> </w:t>
      </w:r>
    </w:p>
    <w:p w14:paraId="13822519" w14:textId="01DF2D40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 dati raccolti potranno essere trattati inoltre a fini di archiviazione (protocollo e conservazione documentale) nonché, in forma aggregata, a fini statistici. </w:t>
      </w:r>
    </w:p>
    <w:p w14:paraId="02D5DFBE" w14:textId="1BB2841A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La base giuridica del trattamento (ai sensi degli articoli 6 e/o 9 del Regolamento 2016/679/UE) è la Legge regionale </w:t>
      </w:r>
      <w:r w:rsidR="00BC4FC3" w:rsidRPr="00BC4FC3">
        <w:rPr>
          <w:rFonts w:ascii="Times New Roman" w:hAnsi="Times New Roman" w:cs="Times New Roman"/>
          <w:kern w:val="0"/>
        </w:rPr>
        <w:t>n. 9/2018, art. 9 bis</w:t>
      </w:r>
      <w:r w:rsidR="004C743F">
        <w:rPr>
          <w:rFonts w:ascii="Times New Roman" w:hAnsi="Times New Roman" w:cs="Times New Roman"/>
          <w:kern w:val="0"/>
        </w:rPr>
        <w:t>, comma 1</w:t>
      </w:r>
      <w:r w:rsidR="00BC4FC3" w:rsidRPr="00BC4FC3">
        <w:rPr>
          <w:rFonts w:ascii="Times New Roman" w:hAnsi="Times New Roman" w:cs="Times New Roman"/>
          <w:kern w:val="0"/>
        </w:rPr>
        <w:t>.</w:t>
      </w:r>
    </w:p>
    <w:p w14:paraId="61F51D37" w14:textId="7429F5E3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Il conferimento dei dati è necessario per valutare i requisiti per l’ammissione </w:t>
      </w:r>
      <w:r w:rsidRPr="007E5973">
        <w:rPr>
          <w:rFonts w:ascii="Times New Roman" w:hAnsi="Times New Roman" w:cs="Times New Roman"/>
        </w:rPr>
        <w:t>al</w:t>
      </w:r>
      <w:r w:rsidR="008F30A1" w:rsidRPr="007E5973">
        <w:rPr>
          <w:rFonts w:ascii="Times New Roman" w:hAnsi="Times New Roman" w:cs="Times New Roman"/>
        </w:rPr>
        <w:t>l’avviso pubblico</w:t>
      </w:r>
      <w:r w:rsidRPr="007E5973">
        <w:rPr>
          <w:rFonts w:ascii="Times New Roman" w:hAnsi="Times New Roman" w:cs="Times New Roman"/>
        </w:rPr>
        <w:t xml:space="preserve"> e la loro mancata indicazione può precludere tale valutazione e la conseguente partecipazione al</w:t>
      </w:r>
      <w:r w:rsidR="008F30A1" w:rsidRPr="007E5973">
        <w:rPr>
          <w:rFonts w:ascii="Times New Roman" w:hAnsi="Times New Roman" w:cs="Times New Roman"/>
        </w:rPr>
        <w:t>l’avviso pubblico</w:t>
      </w:r>
      <w:r w:rsidRPr="007E5973">
        <w:rPr>
          <w:rFonts w:ascii="Times New Roman" w:hAnsi="Times New Roman" w:cs="Times New Roman"/>
        </w:rPr>
        <w:t>.</w:t>
      </w:r>
      <w:r w:rsidRPr="00BC4FC3">
        <w:rPr>
          <w:rFonts w:ascii="Times New Roman" w:hAnsi="Times New Roman" w:cs="Times New Roman"/>
        </w:rPr>
        <w:t xml:space="preserve"> </w:t>
      </w:r>
    </w:p>
    <w:p w14:paraId="136EB2BC" w14:textId="1F97A2B4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 dati forniti possono essere comunicati ad altre amministrazioni pubbliche a fini di verifica di quanto dichiarato nei limiti previsti dalla vigente normativa; i dati non saranno trasferiti presso un paese esterno allo Spazio Economico Europeo e non sono sottoposti ad alcun processo decisionale automatizzato. </w:t>
      </w:r>
    </w:p>
    <w:p w14:paraId="18CB820F" w14:textId="054E1566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 dati raccolti sono trattati tramite strumenti informatici e telematici. </w:t>
      </w:r>
    </w:p>
    <w:p w14:paraId="52492FEC" w14:textId="55CF1B10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 dati non sono sottoposti ad alcun processo decisionale automatizzato. </w:t>
      </w:r>
    </w:p>
    <w:p w14:paraId="5CC04C98" w14:textId="11E9EA53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Il periodo di conservazione, ai sensi dell’articolo 5, par. 1, lett. e) del Regolamento 2016/679/UE, è determinato come segue: (per fini di archiviazione, protocollo e conservazione documentale) il tempo stabilito dalle regole interne proprie all’Amministrazione regionale e da leggi e regolamenti in materia. </w:t>
      </w:r>
    </w:p>
    <w:p w14:paraId="58475795" w14:textId="7E29CA9B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Competono i diritti previsti dal Regolamento 2016/679/UE e, in particolare, potrà essere richiesto al Direttore della Direzione </w:t>
      </w:r>
      <w:r w:rsidR="009263C5">
        <w:rPr>
          <w:rFonts w:ascii="Times New Roman" w:hAnsi="Times New Roman" w:cs="Times New Roman"/>
        </w:rPr>
        <w:t>Cultura</w:t>
      </w:r>
      <w:r w:rsidRPr="00BC4FC3">
        <w:rPr>
          <w:rFonts w:ascii="Times New Roman" w:hAnsi="Times New Roman" w:cs="Times New Roman"/>
        </w:rPr>
        <w:t xml:space="preserve"> l’accesso ai dati personali, la rettifica, l’integrazione o, ricorrendone gli estremi, la cancellazione o la limitazione del trattamento, ovvero ci si potrà opporre al loro trattamento. </w:t>
      </w:r>
    </w:p>
    <w:p w14:paraId="43F7CC57" w14:textId="7BE90379" w:rsidR="00C8390F" w:rsidRPr="00BC4FC3" w:rsidRDefault="00C8390F" w:rsidP="00BC4FC3">
      <w:pPr>
        <w:jc w:val="both"/>
        <w:rPr>
          <w:rFonts w:ascii="Times New Roman" w:hAnsi="Times New Roman" w:cs="Times New Roman"/>
        </w:rPr>
      </w:pPr>
      <w:r w:rsidRPr="00BC4FC3">
        <w:rPr>
          <w:rFonts w:ascii="Times New Roman" w:hAnsi="Times New Roman" w:cs="Times New Roman"/>
        </w:rPr>
        <w:t xml:space="preserve">Può essere proposto reclamo, ai sensi dell’articolo 77 del Regolamento 2016/679/UE, al Garante per la protezione dei dati personali con sede in Piazza Venezia n. 11 - 00187 Roma, ovvero ad </w:t>
      </w:r>
      <w:proofErr w:type="spellStart"/>
      <w:r w:rsidRPr="00BC4FC3">
        <w:rPr>
          <w:rFonts w:ascii="Times New Roman" w:hAnsi="Times New Roman" w:cs="Times New Roman"/>
        </w:rPr>
        <w:t>altra</w:t>
      </w:r>
      <w:proofErr w:type="spellEnd"/>
      <w:r w:rsidR="00BC4FC3">
        <w:rPr>
          <w:rFonts w:ascii="Times New Roman" w:hAnsi="Times New Roman" w:cs="Times New Roman"/>
        </w:rPr>
        <w:t xml:space="preserve"> </w:t>
      </w:r>
      <w:r w:rsidRPr="00BC4FC3">
        <w:rPr>
          <w:rFonts w:ascii="Times New Roman" w:hAnsi="Times New Roman" w:cs="Times New Roman"/>
        </w:rPr>
        <w:t xml:space="preserve">autorità europea di controllo competente o sarà possibile adire le opportune sedi giudiziarie. </w:t>
      </w:r>
    </w:p>
    <w:sectPr w:rsidR="00C8390F" w:rsidRPr="00BC4F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33"/>
    <w:rsid w:val="000F6549"/>
    <w:rsid w:val="002D3B33"/>
    <w:rsid w:val="00376FC4"/>
    <w:rsid w:val="003C02B4"/>
    <w:rsid w:val="004C743F"/>
    <w:rsid w:val="005603CF"/>
    <w:rsid w:val="00573132"/>
    <w:rsid w:val="00581440"/>
    <w:rsid w:val="007E5973"/>
    <w:rsid w:val="00817B47"/>
    <w:rsid w:val="008F30A1"/>
    <w:rsid w:val="009263C5"/>
    <w:rsid w:val="00BC4FC3"/>
    <w:rsid w:val="00C8390F"/>
    <w:rsid w:val="00E9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9F9C"/>
  <w15:chartTrackingRefBased/>
  <w15:docId w15:val="{124DD7E8-007F-4BDD-BEA5-9870605C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D3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3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3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3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3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3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3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3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3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3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3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3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3B3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3B3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3B3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3B3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3B3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3B3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3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3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3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3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3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3B3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3B3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3B3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3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3B3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3B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 POLONIATO</dc:creator>
  <cp:keywords/>
  <dc:description/>
  <cp:lastModifiedBy>CRISTINA BOTTOS</cp:lastModifiedBy>
  <cp:revision>2</cp:revision>
  <dcterms:created xsi:type="dcterms:W3CDTF">2026-08-20T10:20:00Z</dcterms:created>
  <dcterms:modified xsi:type="dcterms:W3CDTF">2026-08-20T10:20:00Z</dcterms:modified>
</cp:coreProperties>
</file>