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6C9B" w14:textId="77777777" w:rsidR="00FF41AD" w:rsidRDefault="00FF41AD" w:rsidP="00FF41AD">
      <w:pPr>
        <w:rPr>
          <w:rFonts w:ascii="Times New Roman" w:hAnsi="Times New Roman" w:cs="Times New Roman"/>
          <w:sz w:val="18"/>
          <w:szCs w:val="18"/>
        </w:rPr>
      </w:pPr>
    </w:p>
    <w:p w14:paraId="40314416" w14:textId="77777777" w:rsidR="00FF41AD" w:rsidRDefault="00FF41AD" w:rsidP="00FF41AD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(su carta intestata </w:t>
      </w:r>
      <w:r>
        <w:rPr>
          <w:rFonts w:ascii="Times New Roman" w:hAnsi="Times New Roman" w:cs="Times New Roman"/>
          <w:b/>
          <w:sz w:val="22"/>
          <w:szCs w:val="22"/>
        </w:rPr>
        <w:t>dell'organismo di affiliazione paralimpico che rilascia la dichiarazione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3D0DC84C" w14:textId="77777777" w:rsidR="00FF41AD" w:rsidRDefault="00FF41AD" w:rsidP="00FF41AD">
      <w:pPr>
        <w:jc w:val="center"/>
        <w:rPr>
          <w:rFonts w:ascii="Times New Roman" w:hAnsi="Times New Roman" w:cs="Times New Roman"/>
          <w:b/>
          <w:sz w:val="22"/>
          <w:szCs w:val="22"/>
          <w:u w:val="thick"/>
        </w:rPr>
      </w:pPr>
      <w:r>
        <w:rPr>
          <w:rFonts w:ascii="Times New Roman" w:hAnsi="Times New Roman" w:cs="Times New Roman"/>
          <w:b/>
          <w:sz w:val="22"/>
          <w:szCs w:val="22"/>
          <w:u w:val="thick"/>
        </w:rPr>
        <w:t>MODELLO PER LE FEDERAZIONI, ENTI DI PROMOZIONE O DISCIPLINE ASSOCIATE</w:t>
      </w:r>
    </w:p>
    <w:p w14:paraId="54C9F050" w14:textId="77777777" w:rsidR="00FF41AD" w:rsidRDefault="00FF41AD" w:rsidP="00FF41AD">
      <w:pPr>
        <w:ind w:left="703" w:right="62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thick"/>
        </w:rPr>
        <w:t>DICHIARAZIONE di “AFFILIAZIONE E TESSERATI ANNO 2026”</w:t>
      </w:r>
    </w:p>
    <w:p w14:paraId="62150BB2" w14:textId="77777777" w:rsidR="00FF41AD" w:rsidRDefault="00FF41AD" w:rsidP="00FF41AD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(Bando per la concessione di contributi a favore della pratica sportiva degli atleti con disabilità 2026 aperto alle associazioni e alle società sportive dilettantistiche, alle</w:t>
      </w:r>
    </w:p>
    <w:p w14:paraId="5C6E9550" w14:textId="77777777" w:rsidR="00FF41AD" w:rsidRDefault="00FF41AD" w:rsidP="00FF41AD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federazioni sportive, agli enti di promozione sportiva riconosciuti e alle discipline sportive</w:t>
      </w:r>
    </w:p>
    <w:p w14:paraId="1962FC40" w14:textId="77777777" w:rsidR="00FF41AD" w:rsidRDefault="00FF41AD" w:rsidP="00FF41AD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associate)</w:t>
      </w:r>
    </w:p>
    <w:p w14:paraId="0573E318" w14:textId="77777777" w:rsidR="00FF41AD" w:rsidRDefault="00FF41AD" w:rsidP="00FF41AD">
      <w:pPr>
        <w:pStyle w:val="NormaleWeb"/>
        <w:spacing w:line="252" w:lineRule="exact"/>
        <w:ind w:right="-1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DICHIARAZIONE SOSTITUTIVA CUMULATIVA DI CERTIFICAZIONE</w:t>
      </w:r>
    </w:p>
    <w:p w14:paraId="49DBB9E7" w14:textId="77777777" w:rsidR="00FF41AD" w:rsidRDefault="00FF41AD" w:rsidP="00FF41AD">
      <w:pPr>
        <w:pStyle w:val="NormaleWeb"/>
        <w:spacing w:before="0" w:beforeAutospacing="0" w:after="0" w:afterAutospacing="0" w:line="480" w:lineRule="auto"/>
        <w:ind w:left="192" w:right="2125" w:firstLine="263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(art. 46 del D.P.R. n. 445 del 28 dicembre 2000)  </w:t>
      </w:r>
    </w:p>
    <w:p w14:paraId="0D77B6E0" w14:textId="77777777" w:rsidR="00FF41AD" w:rsidRDefault="00FF41AD" w:rsidP="00FF41AD">
      <w:pPr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sottoscritto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legale rappresentante del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con sede a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Provincia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C.F.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44AF6EB0" w14:textId="77777777" w:rsidR="00FF41AD" w:rsidRDefault="00FF41AD" w:rsidP="00FF41AD">
      <w:pPr>
        <w:ind w:left="312"/>
        <w:rPr>
          <w:rFonts w:ascii="Times New Roman" w:hAnsi="Times New Roman" w:cs="Times New Roman"/>
          <w:sz w:val="20"/>
          <w:szCs w:val="20"/>
        </w:rPr>
      </w:pPr>
    </w:p>
    <w:p w14:paraId="19364270" w14:textId="77777777" w:rsidR="00FF41AD" w:rsidRDefault="00FF41AD" w:rsidP="00FF41AD">
      <w:pPr>
        <w:ind w:left="312"/>
        <w:rPr>
          <w:rFonts w:ascii="Times New Roman" w:hAnsi="Times New Roman" w:cs="Times New Roman"/>
          <w:sz w:val="2"/>
          <w:szCs w:val="2"/>
        </w:rPr>
      </w:pPr>
    </w:p>
    <w:p w14:paraId="519F76C3" w14:textId="77777777" w:rsidR="00FF41AD" w:rsidRDefault="00FF41AD" w:rsidP="00FF41AD">
      <w:pPr>
        <w:ind w:left="3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CERTIFICA</w:t>
      </w:r>
    </w:p>
    <w:p w14:paraId="6D9BF9E5" w14:textId="77777777" w:rsidR="00FF41AD" w:rsidRDefault="00FF41AD" w:rsidP="00FF41AD">
      <w:pPr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seguenti tesserati:</w:t>
      </w:r>
    </w:p>
    <w:p w14:paraId="13CEA4FB" w14:textId="77777777" w:rsidR="00FF41AD" w:rsidRDefault="00FF41AD" w:rsidP="00FF41AD">
      <w:pPr>
        <w:ind w:left="312"/>
        <w:rPr>
          <w:rFonts w:ascii="Times New Roman" w:hAnsi="Times New Roman" w:cs="Times New Roman"/>
          <w:sz w:val="20"/>
          <w:szCs w:val="20"/>
        </w:rPr>
      </w:pPr>
    </w:p>
    <w:tbl>
      <w:tblPr>
        <w:tblW w:w="9435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9"/>
        <w:gridCol w:w="1276"/>
      </w:tblGrid>
      <w:tr w:rsidR="00FF41AD" w14:paraId="34C7B308" w14:textId="77777777">
        <w:trPr>
          <w:trHeight w:val="236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99BDC1D" w14:textId="77777777" w:rsidR="00FF41AD" w:rsidRDefault="00FF41AD">
            <w:pPr>
              <w:pStyle w:val="TableParagraph"/>
              <w:spacing w:before="115"/>
              <w:ind w:left="107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TESSERATI SOCIETARI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B5847CF" w14:textId="77777777" w:rsidR="00FF41AD" w:rsidRDefault="00FF41AD">
            <w:pPr>
              <w:pStyle w:val="TableParagraph"/>
              <w:spacing w:before="115"/>
              <w:ind w:left="428" w:right="421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N.</w:t>
            </w:r>
          </w:p>
        </w:tc>
      </w:tr>
      <w:tr w:rsidR="00FF41AD" w14:paraId="7335602A" w14:textId="77777777">
        <w:trPr>
          <w:trHeight w:val="345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C03DC" w14:textId="77777777" w:rsidR="00FF41AD" w:rsidRDefault="00FF41AD">
            <w:pPr>
              <w:pStyle w:val="TableParagraph"/>
              <w:spacing w:before="115"/>
              <w:ind w:left="10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ATLETI CON DISABILITA’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F379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F41AD" w14:paraId="4BAF02D4" w14:textId="77777777">
        <w:trPr>
          <w:trHeight w:val="422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2B29" w14:textId="77777777" w:rsidR="00FF41AD" w:rsidRDefault="00FF41AD" w:rsidP="00FC3F48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Atleti con disabilità maschi/femmine di età under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FA022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3D15A4FE" w14:textId="77777777">
        <w:trPr>
          <w:trHeight w:val="41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C6DFD" w14:textId="77777777" w:rsidR="00FF41AD" w:rsidRDefault="00FF41AD" w:rsidP="00FC3F48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Atleti con disabilità maschi/femmine di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età  &gt;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= 21 anni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36C3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3E8ABF5F" w14:textId="77777777">
        <w:trPr>
          <w:trHeight w:val="515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76910" w14:textId="77777777" w:rsidR="00FF41AD" w:rsidRDefault="00FF41AD" w:rsidP="00FC3F48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Atlete con disabilità femmine (per punteggio aggiuntivo)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6348C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72B08DA6" w14:textId="77777777">
        <w:trPr>
          <w:trHeight w:val="34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C6831" w14:textId="77777777" w:rsidR="00FF41AD" w:rsidRDefault="00FF41AD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PERSONALE TECNICO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00FD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F41AD" w14:paraId="384F881D" w14:textId="77777777">
        <w:trPr>
          <w:trHeight w:val="43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70BCB" w14:textId="77777777" w:rsidR="00FF41AD" w:rsidRDefault="00FF41AD" w:rsidP="00FC3F48">
            <w:pPr>
              <w:pStyle w:val="TableParagraph"/>
              <w:numPr>
                <w:ilvl w:val="0"/>
                <w:numId w:val="2"/>
              </w:numPr>
              <w:spacing w:before="115"/>
              <w:ind w:right="9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Tecnici (deputati a seguire l’attività degli atleti con disabilità)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C651B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106A1582" w14:textId="77777777">
        <w:trPr>
          <w:trHeight w:val="516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58910" w14:textId="77777777" w:rsidR="00FF41AD" w:rsidRDefault="00FF41AD" w:rsidP="00FC3F48">
            <w:pPr>
              <w:pStyle w:val="TableParagraph"/>
              <w:numPr>
                <w:ilvl w:val="0"/>
                <w:numId w:val="2"/>
              </w:numPr>
              <w:spacing w:before="116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Guide per atleti non vedenti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246B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1C84007F" w14:textId="77777777">
        <w:trPr>
          <w:trHeight w:val="504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E0A3" w14:textId="77777777" w:rsidR="00FF41AD" w:rsidRDefault="00FF41AD" w:rsidP="00FC3F48">
            <w:pPr>
              <w:pStyle w:val="TableParagraph"/>
              <w:numPr>
                <w:ilvl w:val="0"/>
                <w:numId w:val="2"/>
              </w:numPr>
              <w:spacing w:before="118"/>
              <w:ind w:left="783" w:hanging="322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Atleti normodotati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  <w:lang w:eastAsia="it-IT"/>
              </w:rPr>
              <w:t>dovranno essere inseriti solamente quegli/quelle atleti/e che, in base al regolamento per la disciplina specifica emanato dalla rispettiva Federazione, Discipline sportive associate, Ente di Promozione di competenza, possono gareggiare all’interno delle competizioni paralimpiche e la cui presenza è di fondamentale importanza per consentire la partecipazione alla medesima competizione da parte dell'atleta con disabilità)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A0D6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2D7E7F81" w14:textId="77777777">
        <w:trPr>
          <w:trHeight w:val="44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3B7F2" w14:textId="77777777" w:rsidR="00FF41AD" w:rsidRDefault="00FF41AD">
            <w:pPr>
              <w:pStyle w:val="TableParagraph"/>
              <w:spacing w:before="118"/>
              <w:ind w:left="107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ALTRO PERSONALE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6E0C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F41AD" w14:paraId="59FD9B3B" w14:textId="77777777">
        <w:trPr>
          <w:trHeight w:val="55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E33BB" w14:textId="77777777" w:rsidR="00FF41AD" w:rsidRDefault="00FF41AD" w:rsidP="00FC3F48">
            <w:pPr>
              <w:numPr>
                <w:ilvl w:val="0"/>
                <w:numId w:val="3"/>
              </w:numPr>
              <w:ind w:left="641" w:hanging="227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deputato a seguire l’attività degli atleti disabili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medico, fisioterapista, meccanico, psicologo, direttore tecnico, direttore sportivo, accompagnatore, preparatore atletico, consigliere, presidente e altre figure previste dalla Federazione, Disciplina sportiva associata, Ente di promozione sportiva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382CC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41AD" w14:paraId="156F8481" w14:textId="77777777">
        <w:trPr>
          <w:trHeight w:val="422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91F71" w14:textId="77777777" w:rsidR="00FF41AD" w:rsidRDefault="00FF41AD">
            <w:pPr>
              <w:pStyle w:val="TableParagraph"/>
              <w:spacing w:before="115"/>
              <w:ind w:right="98"/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TOTALE TESSERATI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8194E" w14:textId="77777777" w:rsidR="00FF41AD" w:rsidRDefault="00FF41A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CA47F21" w14:textId="77777777" w:rsidR="00FF41AD" w:rsidRDefault="00FF41AD" w:rsidP="00FF41A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certifica altresì che l’associazione/società sportiva, anche per il tramite dei propri legali rappresentanti</w:t>
      </w:r>
    </w:p>
    <w:p w14:paraId="2DADF75F" w14:textId="77777777" w:rsidR="00FF41AD" w:rsidRDefault="00FF41AD" w:rsidP="00FF41AD">
      <w:p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è stata sanzionata dagli organi di giustizia sportiva con sentenza passata in giudicato, nei tre anni precedenti la pubblicazione del bando con la squalifica, inibizione o radiazione, ovvero con la sospensione, anche in via cautelare.</w:t>
      </w:r>
    </w:p>
    <w:p w14:paraId="05F7BDF3" w14:textId="77777777" w:rsidR="00FF41AD" w:rsidRDefault="00FF41AD" w:rsidP="00FF41AD">
      <w:p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non è stata sanzionata dagli organi di giustizia sportiva con sentenza passata in giudicato, nei tre anni precedenti la pubblicazione del bando con la squalifica, inibizione o radiazione, ovvero con la sospensione, anche in via cautelare.</w:t>
      </w:r>
    </w:p>
    <w:p w14:paraId="0C3EBCDE" w14:textId="77777777" w:rsidR="00FF41AD" w:rsidRDefault="00FF41AD" w:rsidP="00FF41AD">
      <w:pPr>
        <w:pStyle w:val="NormaleWeb"/>
        <w:spacing w:before="6" w:beforeAutospacing="0"/>
        <w:rPr>
          <w:rFonts w:cs="Arial"/>
          <w:sz w:val="10"/>
          <w:szCs w:val="10"/>
        </w:rPr>
      </w:pPr>
    </w:p>
    <w:tbl>
      <w:tblPr>
        <w:tblW w:w="9525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8"/>
        <w:gridCol w:w="5957"/>
      </w:tblGrid>
      <w:tr w:rsidR="00FF41AD" w14:paraId="77032CB4" w14:textId="77777777">
        <w:trPr>
          <w:trHeight w:val="244"/>
        </w:trPr>
        <w:tc>
          <w:tcPr>
            <w:tcW w:w="3566" w:type="dxa"/>
            <w:hideMark/>
          </w:tcPr>
          <w:p w14:paraId="5DE03CDB" w14:textId="77777777" w:rsidR="00FF41AD" w:rsidRDefault="00FF41AD">
            <w:pPr>
              <w:pStyle w:val="TableParagraph"/>
              <w:spacing w:line="225" w:lineRule="exact"/>
              <w:ind w:left="20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Luogo, data</w:t>
            </w:r>
          </w:p>
          <w:p w14:paraId="7E8B7DD7" w14:textId="77777777" w:rsidR="00FF41AD" w:rsidRDefault="00FF41AD">
            <w:pPr>
              <w:pStyle w:val="TableParagraph"/>
              <w:spacing w:line="225" w:lineRule="exact"/>
              <w:ind w:left="20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br/>
            </w: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3" w:type="dxa"/>
          </w:tcPr>
          <w:p w14:paraId="48678A9B" w14:textId="77777777" w:rsidR="00FF41AD" w:rsidRDefault="00FF41AD">
            <w:pPr>
              <w:pStyle w:val="TableParagraph"/>
              <w:spacing w:line="225" w:lineRule="exact"/>
              <w:ind w:left="-1168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                                               Timbro e Firma dell’organismo di affiliazione paralimpico </w:t>
            </w:r>
            <w:r>
              <w:rPr>
                <w:rFonts w:eastAsia="Calibri"/>
                <w:i/>
                <w:sz w:val="20"/>
                <w:szCs w:val="20"/>
              </w:rPr>
              <w:br/>
              <w:t xml:space="preserve">                                                     </w:t>
            </w:r>
            <w:proofErr w:type="gramStart"/>
            <w:r>
              <w:rPr>
                <w:rFonts w:eastAsia="Calibri"/>
                <w:i/>
                <w:sz w:val="20"/>
                <w:szCs w:val="20"/>
              </w:rPr>
              <w:t xml:space="preserve">   (</w:t>
            </w:r>
            <w:proofErr w:type="gramEnd"/>
            <w:r>
              <w:rPr>
                <w:rFonts w:eastAsia="Calibri"/>
                <w:i/>
                <w:sz w:val="20"/>
                <w:szCs w:val="20"/>
              </w:rPr>
              <w:t>nazionale o regionale del Veneto)</w:t>
            </w:r>
          </w:p>
          <w:p w14:paraId="473D2C8F" w14:textId="77777777" w:rsidR="00FF41AD" w:rsidRDefault="00FF41AD">
            <w:pPr>
              <w:pStyle w:val="TableParagraph"/>
              <w:spacing w:line="225" w:lineRule="exact"/>
              <w:ind w:left="1242"/>
              <w:jc w:val="right"/>
              <w:rPr>
                <w:rFonts w:eastAsia="Calibri"/>
                <w:i/>
                <w:sz w:val="20"/>
                <w:szCs w:val="20"/>
              </w:rPr>
            </w:pPr>
          </w:p>
          <w:p w14:paraId="10E33209" w14:textId="77777777" w:rsidR="00FF41AD" w:rsidRDefault="00FF41AD">
            <w:pPr>
              <w:pStyle w:val="TableParagraph"/>
              <w:spacing w:line="225" w:lineRule="exact"/>
              <w:ind w:left="1242"/>
              <w:jc w:val="right"/>
              <w:rPr>
                <w:rFonts w:eastAsia="Calibri"/>
                <w:i/>
                <w:sz w:val="10"/>
                <w:szCs w:val="10"/>
              </w:rPr>
            </w:pPr>
            <w:r>
              <w:rPr>
                <w:rFonts w:eastAsia="Calibri"/>
                <w:i/>
                <w:sz w:val="20"/>
                <w:szCs w:val="20"/>
              </w:rPr>
              <w:t>_______________________________________________</w:t>
            </w:r>
          </w:p>
        </w:tc>
      </w:tr>
    </w:tbl>
    <w:p w14:paraId="4FD6E063" w14:textId="77777777" w:rsidR="00FF41AD" w:rsidRDefault="00FF41AD" w:rsidP="00FF41AD">
      <w:pPr>
        <w:spacing w:before="12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A fini della quantificazione del numero devono essere considerati esclusivamente i tesserati societari che svolgono attività paralimpica e quelli tesserati alla federazione, ente di promozione o disciplina associata al momento di presentazione della domanda di contributo.</w:t>
      </w:r>
    </w:p>
    <w:p w14:paraId="72EE1AA6" w14:textId="1B03F996" w:rsidR="00DF6AB6" w:rsidRPr="00FF41AD" w:rsidRDefault="00FF41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>Per federazione, ente di promozione o disciplina associata con sede legale fuori regione ma sede operativa in Veneto, vanno considerati solo i tesserati residenti in Veneto</w:t>
      </w:r>
      <w:r>
        <w:rPr>
          <w:rFonts w:ascii="Times New Roman" w:hAnsi="Times New Roman" w:cs="Times New Roman"/>
          <w:sz w:val="18"/>
          <w:szCs w:val="18"/>
        </w:rPr>
        <w:t xml:space="preserve">.     </w:t>
      </w:r>
    </w:p>
    <w:sectPr w:rsidR="00DF6AB6" w:rsidRPr="00FF41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5D67"/>
    <w:multiLevelType w:val="hybridMultilevel"/>
    <w:tmpl w:val="21EA4E70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545C0B81"/>
    <w:multiLevelType w:val="hybridMultilevel"/>
    <w:tmpl w:val="2CB80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D7117"/>
    <w:multiLevelType w:val="hybridMultilevel"/>
    <w:tmpl w:val="8EB8B816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148670010">
    <w:abstractNumId w:val="1"/>
  </w:num>
  <w:num w:numId="2" w16cid:durableId="239289236">
    <w:abstractNumId w:val="0"/>
  </w:num>
  <w:num w:numId="3" w16cid:durableId="102147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9PC2U36YBdb2uaPSJkLyVt4Y2NyR9/SrihYOIjBII7zbHQ99PvnHjwpAVUVI0F5VXgGroqNIGrZdVPJokTNFA==" w:salt="8bb7NXSeaInWzQON83Rgy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AD"/>
    <w:rsid w:val="00085EDC"/>
    <w:rsid w:val="002700F8"/>
    <w:rsid w:val="002C0E50"/>
    <w:rsid w:val="00304B7B"/>
    <w:rsid w:val="00314CCE"/>
    <w:rsid w:val="006D33C4"/>
    <w:rsid w:val="00916FB6"/>
    <w:rsid w:val="00DF6AB6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E8AB"/>
  <w15:chartTrackingRefBased/>
  <w15:docId w15:val="{81DC5BB2-4316-4F07-9960-90DCD6E1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1A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4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4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4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4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41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41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41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41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4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4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41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41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41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41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41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41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4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4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4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4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4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41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41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41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4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41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41A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F41A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semiHidden/>
    <w:qFormat/>
    <w:rsid w:val="00FF41AD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RADI</dc:creator>
  <cp:keywords/>
  <dc:description/>
  <cp:lastModifiedBy>SONIA RADI</cp:lastModifiedBy>
  <cp:revision>3</cp:revision>
  <dcterms:created xsi:type="dcterms:W3CDTF">2026-08-20T09:12:00Z</dcterms:created>
  <dcterms:modified xsi:type="dcterms:W3CDTF">2026-08-20T10:15:00Z</dcterms:modified>
</cp:coreProperties>
</file>