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1" w:hanging="3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1" w:hanging="3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in formato pdf. alla domanda per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1" w:hanging="3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bCs w:val="1"/>
          <w:sz w:val="28"/>
          <w:szCs w:val="28"/>
          <w:rtl w:val="0"/>
        </w:rPr>
        <w:t xml:space="preserve">BANDO SALVAGUARDIA BENI MOBILI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1" w:hanging="3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" w:hanging="3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1" w:hanging="3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Bando per la concessione di contributi destinati a interventi di salvaguardia di beni mobili, di proprietà di Comuni con popolazione inferiore ai trentamila abitanti o di Enti religiosi, che abbiano particolare valore storico e artistico.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1" w:hanging="3"/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Piano annuale degli interventi per la cultura 2026. LR n. 17/2019, art. 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Modello di </w:t>
        <w:br w:type="textWrapping"/>
        <w:t xml:space="preserve">RELAZIONE STORICO ARTISTICA SUL BENE O COMPLESSO DI BENI INTERESSATI</w:t>
        <w:br w:type="textWrapping"/>
      </w:r>
      <w:r w:rsidDel="00000000" w:rsidR="00000000" w:rsidRPr="00000000">
        <w:rPr>
          <w:sz w:val="22"/>
          <w:szCs w:val="22"/>
          <w:rtl w:val="0"/>
        </w:rPr>
        <w:br w:type="textWrapping"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Ente richiedente</w:t>
      </w:r>
      <w:r w:rsidDel="00000000" w:rsidR="00000000" w:rsidRPr="00000000">
        <w:rPr>
          <w:sz w:val="22"/>
          <w:szCs w:val="22"/>
          <w:rtl w:val="0"/>
        </w:rPr>
        <w:t xml:space="preserve">: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4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4"/>
        <w:tblGridChange w:id="0">
          <w:tblGrid>
            <w:gridCol w:w="1077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INTRODUZIONE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(informazioni di carattere generale sul contesto, eventuale fondo o raccolta storica di pertinenza dei beni, relazioni fra gli oggetti, etc.)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sz w:val="16"/>
          <w:szCs w:val="16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ELENCO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dei beni mobili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per ciascun oggetto </w:t>
      </w:r>
      <w:r w:rsidDel="00000000" w:rsidR="00000000" w:rsidRPr="00000000">
        <w:rPr>
          <w:sz w:val="22"/>
          <w:szCs w:val="22"/>
          <w:rtl w:val="0"/>
        </w:rPr>
        <w:t xml:space="preserve">dettagliare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le seguenti voci:</w:t>
      </w:r>
      <w:r w:rsidDel="00000000" w:rsidR="00000000" w:rsidRPr="00000000">
        <w:rPr>
          <w:rtl w:val="0"/>
        </w:rPr>
      </w:r>
    </w:p>
    <w:tbl>
      <w:tblPr>
        <w:tblStyle w:val="Table2"/>
        <w:tblW w:w="10774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4"/>
        <w:tblGridChange w:id="0">
          <w:tblGrid>
            <w:gridCol w:w="1077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a) definizione dell’oggetto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b) descrizione dell’oggetto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ind w:left="0" w:hanging="2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c) localizzazione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collocazione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attuale, luogo di conservazione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ind w:left="0" w:hanging="2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d) cronologia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specifica, se nota, con citazione delle fonti o comunque generica, il più possibile approssimata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ind w:left="0" w:hanging="2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e) attribuzione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artista, artefice e/o ambito culturale di produzione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f) caratteristiche del bene in relazione al suo contesto territoriale originario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g) materia e tecnica di esecuzione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ind w:left="0" w:hanging="2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h) misure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indicando le unità impiegate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ind w:left="0" w:hanging="2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i) stato di conservazione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oltre che in forma analitica ed estesa, anche indicando in sintesi un solo grado nella scala: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□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pessimo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□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cattivo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□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mediocre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□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discreto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□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buono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l) condizione giuridica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m) vincoli di tutela con indicazione atto/decreto di vincolo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n) provenienza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o) notizie storico critiche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p) fonti e documenti, bibliografia</w:t>
            </w:r>
          </w:p>
        </w:tc>
      </w:tr>
    </w:tbl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ALLEGATI: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"/>
        <w:gridCol w:w="10500"/>
        <w:tblGridChange w:id="0">
          <w:tblGrid>
            <w:gridCol w:w="285"/>
            <w:gridCol w:w="105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ind w:left="0" w:right="-17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documentazione fotografica completa, in buona risoluzione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ind w:left="0" w:hanging="2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eventuali elaborati grafici e multimediali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(qualora gli elaborati siano in formati diversi dal .pdf devono essere inviati, entro la scadenza del Bando, separatamente via mail all’indirizzo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u w:val="single"/>
                <w:rtl w:val="0"/>
              </w:rPr>
              <w:t xml:space="preserve">benieserviziculturali</w:t>
            </w:r>
            <w:hyperlink r:id="rId7">
              <w:r w:rsidDel="00000000" w:rsidR="00000000" w:rsidRPr="00000000">
                <w:rPr>
                  <w:i w:val="1"/>
                  <w:iCs w:val="1"/>
                  <w:sz w:val="18"/>
                  <w:szCs w:val="18"/>
                  <w:u w:val="single"/>
                  <w:rtl w:val="0"/>
                </w:rPr>
                <w:t xml:space="preserve">@regione.veneto.it</w:t>
              </w:r>
            </w:hyperlink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, specificando in oggetto: “Domanda L.R. 17/2019, art. 17 – Salvaguardia Beni Mobili – Allegati multimediali alla relazione”)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line="276" w:lineRule="auto"/>
        <w:ind w:left="0" w:hanging="2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25.0" w:type="dxa"/>
        <w:jc w:val="left"/>
        <w:tblInd w:w="1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50"/>
        <w:gridCol w:w="6375"/>
        <w:tblGridChange w:id="0">
          <w:tblGrid>
            <w:gridCol w:w="4350"/>
            <w:gridCol w:w="6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ind w:left="0" w:hanging="2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DATA E LUOGO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ind w:left="0" w:hanging="2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02B">
      <w:pPr>
        <w:spacing w:line="276" w:lineRule="auto"/>
        <w:ind w:left="0" w:hanging="2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pgSz w:h="16838" w:w="11906" w:orient="portrait"/>
      <w:pgMar w:bottom="566" w:top="566" w:left="566" w:right="566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Georgia"/>
  <w:font w:name="Times New Roman"/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rFonts w:ascii="Times New Roman" w:cs="Times New Roman" w:eastAsia="Times New Roman" w:hAnsi="Times New Roman"/>
        <w:color w:val="00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7485.0" w:type="dxa"/>
      <w:jc w:val="left"/>
      <w:tblInd w:w="945.0" w:type="dxa"/>
      <w:tblLayout w:type="fixed"/>
      <w:tblLook w:val="0000"/>
    </w:tblPr>
    <w:tblGrid>
      <w:gridCol w:w="7485"/>
      <w:tblGridChange w:id="0">
        <w:tblGrid>
          <w:gridCol w:w="7485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2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tabs>
        <w:tab w:val="center" w:leader="none" w:pos="4819"/>
        <w:tab w:val="right" w:leader="none" w:pos="9638"/>
      </w:tabs>
      <w:ind w:left="0" w:hanging="2"/>
      <w:jc w:val="center"/>
      <w:rPr/>
    </w:pPr>
    <w:r w:rsidDel="00000000" w:rsidR="00000000" w:rsidRPr="00000000">
      <w:rPr/>
      <w:drawing>
        <wp:inline distB="0" distT="0" distL="114300" distR="114300">
          <wp:extent cx="2295525" cy="284480"/>
          <wp:effectExtent b="0" l="0" r="0" t="0"/>
          <wp:docPr id="103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tabs>
        <w:tab w:val="center" w:leader="none" w:pos="4819"/>
        <w:tab w:val="right" w:leader="none" w:pos="9638"/>
      </w:tabs>
      <w:ind w:left="0" w:hanging="2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rFonts w:ascii="Cambria" w:cs="Times New Roman" w:hAnsi="Cambria"/>
      <w:b w:val="1"/>
      <w:bCs w:val="1"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outlineLvl w:val="1"/>
    </w:pPr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2"/>
    </w:pPr>
    <w:rPr>
      <w:rFonts w:ascii="Cambria" w:cs="Times New Roman" w:hAnsi="Cambria"/>
      <w:b w:val="1"/>
      <w:bCs w:val="1"/>
      <w:sz w:val="26"/>
      <w:szCs w:val="26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3"/>
    </w:pPr>
    <w:rPr>
      <w:rFonts w:ascii="Calibri" w:cs="Times New Roman" w:hAnsi="Calibri"/>
      <w:b w:val="1"/>
      <w:bCs w:val="1"/>
      <w:sz w:val="28"/>
      <w:szCs w:val="28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4"/>
    </w:pPr>
    <w:rPr>
      <w:rFonts w:ascii="Calibri" w:cs="Times New Roman" w:hAnsi="Calibri"/>
      <w:b w:val="1"/>
      <w:bCs w:val="1"/>
      <w:i w:val="1"/>
      <w:iCs w:val="1"/>
      <w:sz w:val="26"/>
      <w:szCs w:val="2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styleId="Titolo2Carattere" w:customStyle="1">
    <w:name w:val="Titolo 2 Carattere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3Carattere" w:customStyle="1">
    <w:name w:val="Titolo 3 Carattere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Titolo4Carattere" w:customStyle="1">
    <w:name w:val="Titolo 4 Carattere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5Carattere" w:customStyle="1">
    <w:name w:val="Titolo 5 Carattere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styleId="Corpodeltesto2Carattere" w:customStyle="1">
    <w:name w:val="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styleId="Rientrocorpodeltesto2Carattere" w:customStyle="1">
    <w:name w:val="Rientro 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" w:customStyle="1">
    <w:name w:val="Corpo del testo"/>
    <w:basedOn w:val="Normale"/>
    <w:pPr>
      <w:jc w:val="both"/>
    </w:pPr>
    <w:rPr>
      <w:rFonts w:cs="Times New Roman"/>
    </w:rPr>
  </w:style>
  <w:style w:type="character" w:styleId="CorpodeltestoCarattere" w:customStyle="1">
    <w:name w:val="Corpo del testo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styleId="Rientrocorpodeltesto3Carattere" w:customStyle="1">
    <w:name w:val="Rientro corpo del testo 3 Carattere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styleId="PidipaginaCarattere" w:customStyle="1">
    <w:name w:val="Piè di pagina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styleId="IntestazioneCarattere" w:customStyle="1">
    <w:name w:val="Intestazione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 w:val="1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apple-tab-span" w:customStyle="1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omozioneculturale@regione.veneto.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pYHkPFF4p18JRpe1tXjyM9pF9g==">CgMxLjA4AHIhMUFQcUNlaHc3V1lPMkZQQ2labmtkV1U4LV9tcXZhajEx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2022-06-20T12:10:00Z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