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1A6EC" w14:textId="77777777" w:rsidR="0018098E" w:rsidRPr="0018098E" w:rsidRDefault="0018098E" w:rsidP="0018098E">
      <w:pPr>
        <w:suppressAutoHyphens/>
        <w:spacing w:after="200" w:line="276" w:lineRule="auto"/>
        <w:ind w:left="2832" w:firstLine="708"/>
        <w:jc w:val="both"/>
        <w:rPr>
          <w:rFonts w:ascii="Times New Roman" w:eastAsia="Times New Roman" w:hAnsi="Times New Roman" w:cs="Times New Roman"/>
          <w:b/>
          <w:smallCaps/>
          <w:lang w:eastAsia="it-IT"/>
        </w:rPr>
      </w:pPr>
      <w:r w:rsidRPr="0018098E">
        <w:rPr>
          <w:rFonts w:ascii="Times New Roman" w:eastAsia="Times New Roman" w:hAnsi="Times New Roman" w:cs="Times New Roman"/>
          <w:i/>
          <w:lang w:eastAsia="it-IT"/>
        </w:rPr>
        <w:t>(Modello di richiesta)</w:t>
      </w:r>
    </w:p>
    <w:p w14:paraId="5CAD8738" w14:textId="77777777" w:rsidR="0018098E" w:rsidRPr="0018098E" w:rsidRDefault="0018098E" w:rsidP="0018098E">
      <w:pPr>
        <w:suppressAutoHyphens/>
        <w:spacing w:after="0" w:line="240" w:lineRule="auto"/>
        <w:jc w:val="center"/>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 xml:space="preserve">Avviso per la concessione di contributi a sostegno di </w:t>
      </w:r>
      <w:bookmarkStart w:id="0" w:name="_Hlk198802444"/>
      <w:r w:rsidRPr="0018098E">
        <w:rPr>
          <w:rFonts w:ascii="Times New Roman" w:eastAsia="Times New Roman" w:hAnsi="Times New Roman" w:cs="Times New Roman"/>
          <w:lang w:eastAsia="it-IT"/>
        </w:rPr>
        <w:t xml:space="preserve">interventi di rinaturalizzazione dei suoli degradati </w:t>
      </w:r>
      <w:r w:rsidRPr="0018098E">
        <w:rPr>
          <w:rFonts w:ascii="Times New Roman" w:eastAsia="Times New Roman" w:hAnsi="Times New Roman" w:cs="Times New Roman"/>
          <w:lang w:eastAsia="it-IT"/>
        </w:rPr>
        <w:br/>
        <w:t xml:space="preserve">o in via di degrado in ambito urbano e periurbano </w:t>
      </w:r>
      <w:bookmarkEnd w:id="0"/>
      <w:r w:rsidRPr="0018098E">
        <w:rPr>
          <w:rFonts w:ascii="Times New Roman" w:eastAsia="Times New Roman" w:hAnsi="Times New Roman" w:cs="Times New Roman"/>
          <w:lang w:eastAsia="it-IT"/>
        </w:rPr>
        <w:t xml:space="preserve">a valere sul Fondo per il contrasto al consumo di suolo istituito ai sensi dei commi 695 e 696 dell’art. 1 della Legge 197/2022 </w:t>
      </w:r>
      <w:r w:rsidRPr="0018098E">
        <w:rPr>
          <w:rFonts w:ascii="Times New Roman" w:eastAsia="Times New Roman" w:hAnsi="Times New Roman" w:cs="Times New Roman"/>
          <w:lang w:eastAsia="it-IT"/>
        </w:rPr>
        <w:br/>
        <w:t>e disciplinato con D.M. n. 2 del 2 gennaio 2025</w:t>
      </w:r>
    </w:p>
    <w:p w14:paraId="0829673C"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p>
    <w:p w14:paraId="376A0DE3" w14:textId="77777777" w:rsidR="0018098E" w:rsidRPr="0018098E" w:rsidRDefault="0018098E" w:rsidP="0018098E">
      <w:pPr>
        <w:suppressAutoHyphens/>
        <w:spacing w:after="0" w:line="240" w:lineRule="auto"/>
        <w:jc w:val="center"/>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 xml:space="preserve">RICHIESTA DI CONTRIBUTO </w:t>
      </w:r>
    </w:p>
    <w:p w14:paraId="7AA393EE"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p>
    <w:p w14:paraId="706F02D3"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Il sottoscritto:</w:t>
      </w:r>
    </w:p>
    <w:p w14:paraId="6DCC521C"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p>
    <w:p w14:paraId="5276E6F2"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Cognome:</w:t>
      </w:r>
      <w:r w:rsidRPr="0018098E">
        <w:rPr>
          <w:rFonts w:ascii="Times New Roman" w:eastAsia="Times New Roman" w:hAnsi="Times New Roman" w:cs="Times New Roman"/>
          <w:lang w:eastAsia="it-IT"/>
        </w:rPr>
        <w:tab/>
        <w:t>__________________________</w:t>
      </w:r>
      <w:r w:rsidRPr="0018098E">
        <w:rPr>
          <w:rFonts w:ascii="Times New Roman" w:eastAsia="Times New Roman" w:hAnsi="Times New Roman" w:cs="Times New Roman"/>
          <w:lang w:eastAsia="it-IT"/>
        </w:rPr>
        <w:tab/>
      </w:r>
      <w:proofErr w:type="gramStart"/>
      <w:r w:rsidRPr="0018098E">
        <w:rPr>
          <w:rFonts w:ascii="Times New Roman" w:eastAsia="Times New Roman" w:hAnsi="Times New Roman" w:cs="Times New Roman"/>
          <w:lang w:eastAsia="it-IT"/>
        </w:rPr>
        <w:t>Nome:_</w:t>
      </w:r>
      <w:proofErr w:type="gramEnd"/>
      <w:r w:rsidRPr="0018098E">
        <w:rPr>
          <w:rFonts w:ascii="Times New Roman" w:eastAsia="Times New Roman" w:hAnsi="Times New Roman" w:cs="Times New Roman"/>
          <w:lang w:eastAsia="it-IT"/>
        </w:rPr>
        <w:t>______________________</w:t>
      </w:r>
    </w:p>
    <w:p w14:paraId="3686A59C"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Nato a:</w:t>
      </w:r>
      <w:r w:rsidRPr="0018098E">
        <w:rPr>
          <w:rFonts w:ascii="Times New Roman" w:eastAsia="Times New Roman" w:hAnsi="Times New Roman" w:cs="Times New Roman"/>
          <w:lang w:eastAsia="it-IT"/>
        </w:rPr>
        <w:tab/>
      </w:r>
      <w:r w:rsidRPr="0018098E">
        <w:rPr>
          <w:rFonts w:ascii="Times New Roman" w:eastAsia="Times New Roman" w:hAnsi="Times New Roman" w:cs="Times New Roman"/>
          <w:lang w:eastAsia="it-IT"/>
        </w:rPr>
        <w:tab/>
        <w:t>__________________________</w:t>
      </w:r>
      <w:r w:rsidRPr="0018098E">
        <w:rPr>
          <w:rFonts w:ascii="Times New Roman" w:eastAsia="Times New Roman" w:hAnsi="Times New Roman" w:cs="Times New Roman"/>
          <w:lang w:eastAsia="it-IT"/>
        </w:rPr>
        <w:tab/>
        <w:t xml:space="preserve">il </w:t>
      </w:r>
      <w:r w:rsidRPr="0018098E">
        <w:rPr>
          <w:rFonts w:ascii="Times New Roman" w:eastAsia="Times New Roman" w:hAnsi="Times New Roman" w:cs="Times New Roman"/>
          <w:lang w:eastAsia="it-IT"/>
        </w:rPr>
        <w:tab/>
        <w:t>___/___/_______/</w:t>
      </w:r>
    </w:p>
    <w:p w14:paraId="668C2763"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Codice fiscale</w:t>
      </w:r>
      <w:r w:rsidRPr="0018098E">
        <w:rPr>
          <w:rFonts w:ascii="Times New Roman" w:eastAsia="Times New Roman" w:hAnsi="Times New Roman" w:cs="Times New Roman"/>
          <w:lang w:eastAsia="it-IT"/>
        </w:rPr>
        <w:tab/>
        <w:t>|__|__|__|__|__|__|__|__|__|__|__|__|__|__|__|</w:t>
      </w:r>
    </w:p>
    <w:p w14:paraId="29CFF960"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e residente a:</w:t>
      </w:r>
      <w:r w:rsidRPr="0018098E">
        <w:rPr>
          <w:rFonts w:ascii="Times New Roman" w:eastAsia="Times New Roman" w:hAnsi="Times New Roman" w:cs="Times New Roman"/>
          <w:lang w:eastAsia="it-IT"/>
        </w:rPr>
        <w:tab/>
        <w:t>_________________________</w:t>
      </w:r>
      <w:proofErr w:type="gramStart"/>
      <w:r w:rsidRPr="0018098E">
        <w:rPr>
          <w:rFonts w:ascii="Times New Roman" w:eastAsia="Times New Roman" w:hAnsi="Times New Roman" w:cs="Times New Roman"/>
          <w:lang w:eastAsia="it-IT"/>
        </w:rPr>
        <w:t>_  prov</w:t>
      </w:r>
      <w:proofErr w:type="gramEnd"/>
      <w:r w:rsidRPr="0018098E">
        <w:rPr>
          <w:rFonts w:ascii="Times New Roman" w:eastAsia="Times New Roman" w:hAnsi="Times New Roman" w:cs="Times New Roman"/>
          <w:lang w:eastAsia="it-IT"/>
        </w:rPr>
        <w:t xml:space="preserve">.  </w:t>
      </w:r>
      <w:r w:rsidRPr="0018098E">
        <w:rPr>
          <w:rFonts w:ascii="Times New Roman" w:eastAsia="Times New Roman" w:hAnsi="Times New Roman" w:cs="Times New Roman"/>
          <w:lang w:eastAsia="it-IT"/>
        </w:rPr>
        <w:tab/>
        <w:t>________</w:t>
      </w:r>
    </w:p>
    <w:p w14:paraId="2A9EADBF"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via / piazza</w:t>
      </w:r>
      <w:r w:rsidRPr="0018098E">
        <w:rPr>
          <w:rFonts w:ascii="Times New Roman" w:eastAsia="Times New Roman" w:hAnsi="Times New Roman" w:cs="Times New Roman"/>
          <w:lang w:eastAsia="it-IT"/>
        </w:rPr>
        <w:tab/>
        <w:t>__________________________</w:t>
      </w:r>
      <w:r w:rsidRPr="0018098E">
        <w:rPr>
          <w:rFonts w:ascii="Times New Roman" w:eastAsia="Times New Roman" w:hAnsi="Times New Roman" w:cs="Times New Roman"/>
          <w:lang w:eastAsia="it-IT"/>
        </w:rPr>
        <w:tab/>
        <w:t>n.</w:t>
      </w:r>
      <w:r w:rsidRPr="0018098E">
        <w:rPr>
          <w:rFonts w:ascii="Times New Roman" w:eastAsia="Times New Roman" w:hAnsi="Times New Roman" w:cs="Times New Roman"/>
          <w:lang w:eastAsia="it-IT"/>
        </w:rPr>
        <w:tab/>
        <w:t>_____</w:t>
      </w:r>
    </w:p>
    <w:p w14:paraId="247C3202"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in qualità di legale rappresentante del _____________________________________ (Ente locale)</w:t>
      </w:r>
    </w:p>
    <w:p w14:paraId="4B97445A"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codice fiscale</w:t>
      </w:r>
      <w:r w:rsidRPr="0018098E">
        <w:rPr>
          <w:rFonts w:ascii="Times New Roman" w:eastAsia="Times New Roman" w:hAnsi="Times New Roman" w:cs="Times New Roman"/>
          <w:lang w:eastAsia="it-IT"/>
        </w:rPr>
        <w:tab/>
        <w:t>|__|__|__|__|__|__|__|__|__|__|__|__|__|__|__|</w:t>
      </w:r>
    </w:p>
    <w:p w14:paraId="0526116F"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partita IVA</w:t>
      </w:r>
      <w:r w:rsidRPr="0018098E">
        <w:rPr>
          <w:rFonts w:ascii="Times New Roman" w:eastAsia="Times New Roman" w:hAnsi="Times New Roman" w:cs="Times New Roman"/>
          <w:lang w:eastAsia="it-IT"/>
        </w:rPr>
        <w:tab/>
        <w:t>|__|__|__|__|__|__|__|__|__|__|</w:t>
      </w:r>
    </w:p>
    <w:p w14:paraId="20776F8C"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Indirizzo PEC: ___________________________________________</w:t>
      </w:r>
    </w:p>
    <w:p w14:paraId="20FF0562"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avente sede in</w:t>
      </w:r>
      <w:r w:rsidRPr="0018098E">
        <w:rPr>
          <w:rFonts w:ascii="Times New Roman" w:eastAsia="Times New Roman" w:hAnsi="Times New Roman" w:cs="Times New Roman"/>
          <w:lang w:eastAsia="it-IT"/>
        </w:rPr>
        <w:tab/>
        <w:t>__________________________</w:t>
      </w:r>
      <w:r w:rsidRPr="0018098E">
        <w:rPr>
          <w:rFonts w:ascii="Times New Roman" w:eastAsia="Times New Roman" w:hAnsi="Times New Roman" w:cs="Times New Roman"/>
          <w:lang w:eastAsia="it-IT"/>
        </w:rPr>
        <w:tab/>
        <w:t>prov.</w:t>
      </w:r>
      <w:r w:rsidRPr="0018098E">
        <w:rPr>
          <w:rFonts w:ascii="Times New Roman" w:eastAsia="Times New Roman" w:hAnsi="Times New Roman" w:cs="Times New Roman"/>
          <w:lang w:eastAsia="it-IT"/>
        </w:rPr>
        <w:tab/>
        <w:t>________</w:t>
      </w:r>
    </w:p>
    <w:p w14:paraId="727E4AED"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via / piazza</w:t>
      </w:r>
      <w:r w:rsidRPr="0018098E">
        <w:rPr>
          <w:rFonts w:ascii="Times New Roman" w:eastAsia="Times New Roman" w:hAnsi="Times New Roman" w:cs="Times New Roman"/>
          <w:lang w:eastAsia="it-IT"/>
        </w:rPr>
        <w:tab/>
        <w:t>__________________________</w:t>
      </w:r>
      <w:r w:rsidRPr="0018098E">
        <w:rPr>
          <w:rFonts w:ascii="Times New Roman" w:eastAsia="Times New Roman" w:hAnsi="Times New Roman" w:cs="Times New Roman"/>
          <w:lang w:eastAsia="it-IT"/>
        </w:rPr>
        <w:tab/>
        <w:t>n.</w:t>
      </w:r>
      <w:r w:rsidRPr="0018098E">
        <w:rPr>
          <w:rFonts w:ascii="Times New Roman" w:eastAsia="Times New Roman" w:hAnsi="Times New Roman" w:cs="Times New Roman"/>
          <w:lang w:eastAsia="it-IT"/>
        </w:rPr>
        <w:tab/>
        <w:t>_____</w:t>
      </w:r>
    </w:p>
    <w:p w14:paraId="720D6D7E"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p>
    <w:p w14:paraId="082E5D4F"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 xml:space="preserve">con la presente </w:t>
      </w:r>
    </w:p>
    <w:p w14:paraId="75BE4DC7" w14:textId="77777777" w:rsidR="0018098E" w:rsidRPr="0018098E" w:rsidRDefault="0018098E" w:rsidP="0018098E">
      <w:pPr>
        <w:suppressAutoHyphens/>
        <w:spacing w:after="0" w:line="360" w:lineRule="auto"/>
        <w:ind w:left="360"/>
        <w:jc w:val="center"/>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RICHIEDE</w:t>
      </w:r>
    </w:p>
    <w:p w14:paraId="20BAC055"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la concessione di un contributo regionale a valere sui fondi di cui D.M. n. 2 del 2 gennaio 2025, volto a finanziare:</w:t>
      </w:r>
    </w:p>
    <w:p w14:paraId="37714C3B"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p>
    <w:p w14:paraId="108634A0" w14:textId="77777777" w:rsidR="0018098E" w:rsidRPr="0018098E" w:rsidRDefault="0018098E" w:rsidP="0018098E">
      <w:pPr>
        <w:suppressAutoHyphens/>
        <w:spacing w:after="200" w:line="276" w:lineRule="auto"/>
        <w:jc w:val="both"/>
        <w:rPr>
          <w:rFonts w:ascii="Times New Roman" w:eastAsia="Calibri" w:hAnsi="Times New Roman" w:cs="Calibri"/>
        </w:rPr>
      </w:pPr>
      <w:r w:rsidRPr="0018098E">
        <w:rPr>
          <w:rFonts w:ascii="Times New Roman" w:eastAsia="Calibri" w:hAnsi="Times New Roman" w:cs="Calibri"/>
        </w:rPr>
        <w:t>Titolo dell’intervento: _____________________________________________________________________</w:t>
      </w:r>
    </w:p>
    <w:p w14:paraId="079D92A7" w14:textId="77777777" w:rsidR="0018098E" w:rsidRPr="0018098E" w:rsidRDefault="0018098E" w:rsidP="0018098E">
      <w:pPr>
        <w:suppressAutoHyphens/>
        <w:spacing w:after="0" w:line="36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Costo totale preventivato dell’intervento di cui si chiede finanziamento: euro __________________________</w:t>
      </w:r>
    </w:p>
    <w:p w14:paraId="430FD0CF"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 xml:space="preserve">All’uopo il richiedente dichiara che l’I.V.A. rappresenta un costo: </w:t>
      </w:r>
      <w:r w:rsidRPr="0018098E">
        <w:rPr>
          <w:rFonts w:ascii="Times New Roman" w:eastAsia="Wingdings" w:hAnsi="Times New Roman" w:cs="Times New Roman"/>
          <w:lang w:eastAsia="it-IT"/>
        </w:rPr>
        <w:t></w:t>
      </w:r>
      <w:r w:rsidRPr="0018098E">
        <w:rPr>
          <w:rFonts w:ascii="Times New Roman" w:eastAsia="Times New Roman" w:hAnsi="Times New Roman" w:cs="Times New Roman"/>
          <w:lang w:eastAsia="it-IT"/>
        </w:rPr>
        <w:t xml:space="preserve">(SI) </w:t>
      </w:r>
      <w:r w:rsidRPr="0018098E">
        <w:rPr>
          <w:rFonts w:ascii="Times New Roman" w:eastAsia="Wingdings" w:hAnsi="Times New Roman" w:cs="Times New Roman"/>
          <w:lang w:eastAsia="it-IT"/>
        </w:rPr>
        <w:t></w:t>
      </w:r>
      <w:r w:rsidRPr="0018098E">
        <w:rPr>
          <w:rFonts w:ascii="Times New Roman" w:eastAsia="Wingdings2" w:hAnsi="Times New Roman" w:cs="Times New Roman"/>
          <w:lang w:eastAsia="it-IT"/>
        </w:rPr>
        <w:t xml:space="preserve"> </w:t>
      </w:r>
      <w:r w:rsidRPr="0018098E">
        <w:rPr>
          <w:rFonts w:ascii="Times New Roman" w:eastAsia="Times New Roman" w:hAnsi="Times New Roman" w:cs="Times New Roman"/>
          <w:lang w:eastAsia="it-IT"/>
        </w:rPr>
        <w:t xml:space="preserve">(NO) </w:t>
      </w:r>
      <w:r w:rsidRPr="0018098E">
        <w:rPr>
          <w:rFonts w:ascii="Times New Roman" w:eastAsia="Times New Roman" w:hAnsi="Times New Roman" w:cs="Times New Roman"/>
          <w:i/>
          <w:lang w:eastAsia="it-IT"/>
        </w:rPr>
        <w:t>(barrare la casella interessata)</w:t>
      </w:r>
      <w:r w:rsidRPr="0018098E">
        <w:rPr>
          <w:rFonts w:ascii="Times New Roman" w:eastAsia="Times New Roman" w:hAnsi="Times New Roman" w:cs="Times New Roman"/>
          <w:lang w:eastAsia="it-IT"/>
        </w:rPr>
        <w:t>;</w:t>
      </w:r>
    </w:p>
    <w:p w14:paraId="50CA5B42"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CUP: __________________________________________________________________________________</w:t>
      </w:r>
    </w:p>
    <w:p w14:paraId="7E1BC671"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Descrizione sintetica (max 200 caratteri</w:t>
      </w:r>
      <w:proofErr w:type="gramStart"/>
      <w:r w:rsidRPr="0018098E">
        <w:rPr>
          <w:rFonts w:ascii="Times New Roman" w:eastAsia="Calibri" w:hAnsi="Times New Roman" w:cs="Calibri"/>
        </w:rPr>
        <w:t>):_</w:t>
      </w:r>
      <w:proofErr w:type="gramEnd"/>
      <w:r w:rsidRPr="0018098E">
        <w:rPr>
          <w:rFonts w:ascii="Times New Roman" w:eastAsia="Calibri" w:hAnsi="Times New Roman" w:cs="Calibri"/>
        </w:rPr>
        <w:t>_____________________________________________________</w:t>
      </w:r>
    </w:p>
    <w:p w14:paraId="0A98EA98"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_______________________________________________________________________________________</w:t>
      </w:r>
    </w:p>
    <w:p w14:paraId="276C8158" w14:textId="77777777" w:rsidR="0018098E" w:rsidRPr="0018098E" w:rsidRDefault="0018098E" w:rsidP="0018098E">
      <w:pPr>
        <w:suppressAutoHyphens/>
        <w:spacing w:after="200" w:line="240" w:lineRule="auto"/>
        <w:jc w:val="both"/>
        <w:rPr>
          <w:rFonts w:ascii="Times New Roman" w:eastAsia="Calibri" w:hAnsi="Times New Roman" w:cs="Calibri"/>
        </w:rPr>
      </w:pPr>
      <w:proofErr w:type="gramStart"/>
      <w:r w:rsidRPr="0018098E">
        <w:rPr>
          <w:rFonts w:ascii="Times New Roman" w:eastAsia="Calibri" w:hAnsi="Times New Roman" w:cs="Calibri"/>
        </w:rPr>
        <w:t>Località:_</w:t>
      </w:r>
      <w:proofErr w:type="gramEnd"/>
      <w:r w:rsidRPr="0018098E">
        <w:rPr>
          <w:rFonts w:ascii="Times New Roman" w:eastAsia="Calibri" w:hAnsi="Times New Roman" w:cs="Calibri"/>
        </w:rPr>
        <w:t>_______________________________________________________________________________</w:t>
      </w:r>
    </w:p>
    <w:p w14:paraId="08AAC252"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Delibera di approvazione: __________________________________________________________________</w:t>
      </w:r>
    </w:p>
    <w:p w14:paraId="19ED83DB"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 xml:space="preserve">Autorità di distretto competente: </w:t>
      </w:r>
      <w:r w:rsidRPr="0018098E">
        <w:rPr>
          <w:rFonts w:ascii="Times New Roman" w:eastAsia="Calibri" w:hAnsi="Times New Roman" w:cs="Calibri"/>
          <w:sz w:val="40"/>
          <w:szCs w:val="40"/>
        </w:rPr>
        <w:t>□</w:t>
      </w:r>
      <w:r w:rsidRPr="0018098E">
        <w:rPr>
          <w:rFonts w:ascii="Times New Roman" w:eastAsia="Calibri" w:hAnsi="Times New Roman" w:cs="Calibri"/>
          <w:sz w:val="30"/>
          <w:szCs w:val="30"/>
        </w:rPr>
        <w:t xml:space="preserve"> </w:t>
      </w:r>
      <w:r w:rsidRPr="0018098E">
        <w:rPr>
          <w:rFonts w:ascii="Times New Roman" w:eastAsia="Calibri" w:hAnsi="Times New Roman" w:cs="Calibri"/>
        </w:rPr>
        <w:t xml:space="preserve">Fiume Po </w:t>
      </w:r>
      <w:r w:rsidRPr="0018098E">
        <w:rPr>
          <w:rFonts w:ascii="Times New Roman" w:eastAsia="Calibri" w:hAnsi="Times New Roman" w:cs="Calibri"/>
          <w:sz w:val="40"/>
          <w:szCs w:val="40"/>
        </w:rPr>
        <w:t>□</w:t>
      </w:r>
      <w:r w:rsidRPr="0018098E">
        <w:rPr>
          <w:rFonts w:ascii="Times New Roman" w:eastAsia="Calibri" w:hAnsi="Times New Roman" w:cs="Calibri"/>
        </w:rPr>
        <w:t xml:space="preserve"> Alpi Orientali: </w:t>
      </w:r>
    </w:p>
    <w:p w14:paraId="47E827A6" w14:textId="77777777" w:rsidR="0018098E" w:rsidRPr="0018098E" w:rsidRDefault="0018098E" w:rsidP="0018098E">
      <w:pPr>
        <w:suppressAutoHyphens/>
        <w:spacing w:after="200" w:line="240" w:lineRule="auto"/>
        <w:jc w:val="both"/>
        <w:rPr>
          <w:rFonts w:ascii="Times New Roman" w:eastAsia="Calibri" w:hAnsi="Times New Roman" w:cs="Calibri"/>
        </w:rPr>
      </w:pPr>
      <w:r w:rsidRPr="0018098E">
        <w:rPr>
          <w:rFonts w:ascii="Times New Roman" w:eastAsia="Calibri" w:hAnsi="Times New Roman" w:cs="Calibri"/>
        </w:rPr>
        <w:t>Unità di gestione (ex Autorità di Bacino</w:t>
      </w:r>
      <w:proofErr w:type="gramStart"/>
      <w:r w:rsidRPr="0018098E">
        <w:rPr>
          <w:rFonts w:ascii="Times New Roman" w:eastAsia="Calibri" w:hAnsi="Times New Roman" w:cs="Calibri"/>
        </w:rPr>
        <w:t>):_</w:t>
      </w:r>
      <w:proofErr w:type="gramEnd"/>
      <w:r w:rsidRPr="0018098E">
        <w:rPr>
          <w:rFonts w:ascii="Times New Roman" w:eastAsia="Calibri" w:hAnsi="Times New Roman" w:cs="Calibri"/>
        </w:rPr>
        <w:t>_____________________________________________________</w:t>
      </w:r>
    </w:p>
    <w:p w14:paraId="3045E2E6" w14:textId="77777777" w:rsidR="0018098E" w:rsidRPr="0018098E" w:rsidRDefault="0018098E" w:rsidP="0018098E">
      <w:pPr>
        <w:suppressAutoHyphens/>
        <w:spacing w:after="200" w:line="240" w:lineRule="auto"/>
        <w:jc w:val="both"/>
        <w:rPr>
          <w:rFonts w:ascii="Times New Roman" w:eastAsia="Calibri" w:hAnsi="Times New Roman" w:cs="Calibri"/>
          <w:highlight w:val="yellow"/>
        </w:rPr>
      </w:pPr>
    </w:p>
    <w:p w14:paraId="041E51FF" w14:textId="77777777" w:rsidR="0018098E"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Referente tecnico del progetto (nome, mail, telefono): ___________________________________________</w:t>
      </w:r>
    </w:p>
    <w:p w14:paraId="1A3C5F35" w14:textId="77777777" w:rsidR="0018098E" w:rsidRPr="0018098E" w:rsidRDefault="0018098E" w:rsidP="0018098E">
      <w:pPr>
        <w:suppressAutoHyphens/>
        <w:spacing w:after="200" w:line="276" w:lineRule="auto"/>
        <w:jc w:val="center"/>
        <w:rPr>
          <w:rFonts w:ascii="Times New Roman" w:eastAsia="Calibri" w:hAnsi="Times New Roman" w:cs="Calibri"/>
        </w:rPr>
      </w:pPr>
      <w:r w:rsidRPr="0018098E">
        <w:rPr>
          <w:rFonts w:ascii="Times New Roman" w:eastAsia="Calibri" w:hAnsi="Times New Roman" w:cs="Calibri"/>
        </w:rPr>
        <w:lastRenderedPageBreak/>
        <w:t>VERIFICA DEI REQUISITI DI AMMISSIBILITÀ</w:t>
      </w:r>
    </w:p>
    <w:p w14:paraId="191D373E" w14:textId="77777777" w:rsidR="0018098E" w:rsidRPr="0018098E" w:rsidRDefault="0018098E" w:rsidP="0018098E">
      <w:pPr>
        <w:suppressAutoHyphens/>
        <w:autoSpaceDE w:val="0"/>
        <w:autoSpaceDN w:val="0"/>
        <w:adjustRightInd w:val="0"/>
        <w:spacing w:after="0" w:line="276" w:lineRule="auto"/>
        <w:jc w:val="both"/>
        <w:rPr>
          <w:rFonts w:ascii="Times New Roman" w:eastAsia="Calibri" w:hAnsi="Times New Roman" w:cs="Times New Roman"/>
          <w:szCs w:val="24"/>
        </w:rPr>
      </w:pPr>
      <w:r w:rsidRPr="0018098E">
        <w:rPr>
          <w:rFonts w:ascii="Times New Roman" w:eastAsia="Calibri" w:hAnsi="Times New Roman" w:cs="Times New Roman"/>
          <w:szCs w:val="24"/>
        </w:rPr>
        <w:t>Ai fini dell’ammissibilità della proposta, il soggetto sopra generalizzato dichiara che:</w:t>
      </w:r>
    </w:p>
    <w:p w14:paraId="10DD07D7"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gli interventi di ripristino ecologico saranno da eseguirsi su siti di proprietà pubblica, ovvero acquisiti al demanio pubblico, e privi di ogni vincolo territoriale o urbanistico ostativo alla esecuzione dell’intervento.</w:t>
      </w:r>
    </w:p>
    <w:p w14:paraId="0A826D12"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La progettazione dell’intervento dovrà prevedere la destinazione ad “area verde ad uso pubblico” e un vincolo di inedificabilità che deve risultare come prescrizione negli atti di approvazione della progettazione dell’intervento.</w:t>
      </w:r>
    </w:p>
    <w:p w14:paraId="489EF43A"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Le attività di manutenzione future per il mantenimento dell’efficacia e della qualità delle opere e degli impianti a verde sono a carico degli enti beneficiari finali del finanziamento, e che verranno previste nella progettazione esecutiva posta a bando di gara.</w:t>
      </w:r>
    </w:p>
    <w:p w14:paraId="150C20C0"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 xml:space="preserve">La percentuale di superficie dell’intervento che subisce una completa rinaturalizzazione del suolo e che viene coperta da vegetazione con riattivazione dei relativi servizi ecosistemici (incremento materia organica, capacità di assorbimento del carbonio, habitat per la biodiversità, permeabilità, capacità di filtro, ecc.) deve essere la più alta possibile e </w:t>
      </w:r>
      <w:r w:rsidRPr="0018098E">
        <w:rPr>
          <w:rFonts w:ascii="Times New Roman" w:eastAsia="Calibri" w:hAnsi="Times New Roman" w:cs="Times New Roman"/>
          <w:szCs w:val="24"/>
          <w:u w:val="single"/>
        </w:rPr>
        <w:t>comunque non inferiore al 90% rispetto alla superficie complessiva dell’intervento.</w:t>
      </w:r>
    </w:p>
    <w:p w14:paraId="0D512AC3"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 xml:space="preserve">La densità di copertura arborea che ne risulterà nel tempo (misurata come rapporto tra la sommatoria delle superfici in pianta delle chiome e la superficie dell’area dell’intervento) deve essere più ampia possibile e </w:t>
      </w:r>
      <w:r w:rsidRPr="0018098E">
        <w:rPr>
          <w:rFonts w:ascii="Times New Roman" w:eastAsia="Calibri" w:hAnsi="Times New Roman" w:cs="Times New Roman"/>
          <w:szCs w:val="24"/>
          <w:u w:val="single"/>
        </w:rPr>
        <w:t>comunque non inferiore al 50% rispetto alla superficie complessiva dell’intervento</w:t>
      </w:r>
      <w:r w:rsidRPr="0018098E">
        <w:rPr>
          <w:rFonts w:ascii="Times New Roman" w:eastAsia="Calibri" w:hAnsi="Times New Roman" w:cs="Times New Roman"/>
          <w:szCs w:val="24"/>
        </w:rPr>
        <w:t>.</w:t>
      </w:r>
    </w:p>
    <w:p w14:paraId="7DE2397A"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 xml:space="preserve">Gli interventi di rinaturalizzazione del suolo </w:t>
      </w:r>
      <w:r w:rsidRPr="0018098E">
        <w:rPr>
          <w:rFonts w:ascii="Times New Roman" w:eastAsia="Calibri" w:hAnsi="Times New Roman" w:cs="Times New Roman"/>
          <w:szCs w:val="24"/>
          <w:u w:val="single"/>
        </w:rPr>
        <w:t>non possono riguardare aree di cantiere di altri interventi</w:t>
      </w:r>
      <w:r w:rsidRPr="0018098E">
        <w:rPr>
          <w:rFonts w:ascii="Times New Roman" w:eastAsia="Calibri" w:hAnsi="Times New Roman" w:cs="Times New Roman"/>
          <w:szCs w:val="24"/>
        </w:rPr>
        <w:t>, in quanto per questi ultimi la relativa autorizzazione prevede già il ripristino e rinaturalizzazione dei suoli.</w:t>
      </w:r>
    </w:p>
    <w:p w14:paraId="6AC3F7D3"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 xml:space="preserve">L’intervento risulta coerente con le finalità del Fondo per il contrasto del consumo di suolo in argomento e con i contenuti del presente documento, producendo una effettiva rinaturalizzazione del suolo sull’area di intervento; </w:t>
      </w:r>
    </w:p>
    <w:p w14:paraId="7B075940"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La proposta non riguarda interventi di compensazione o mitigazione di altri interventi approvati che di per sé devono già prevedere azioni di compensazione o mitigazione del consumo di suolo;</w:t>
      </w:r>
    </w:p>
    <w:p w14:paraId="63F7F943"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Times New Roman"/>
          <w:szCs w:val="24"/>
        </w:rPr>
      </w:pPr>
      <w:r w:rsidRPr="0018098E">
        <w:rPr>
          <w:rFonts w:ascii="Times New Roman" w:eastAsia="Calibri" w:hAnsi="Times New Roman" w:cs="Times New Roman"/>
          <w:szCs w:val="24"/>
        </w:rPr>
        <w:t xml:space="preserve">Il fabbisogno economico della proposta, al netto di eventuali cofinanziamenti, risulta compatibile con le risorse economiche del Fondo; </w:t>
      </w:r>
    </w:p>
    <w:p w14:paraId="3B2279D9" w14:textId="77777777" w:rsidR="0018098E" w:rsidRPr="0018098E" w:rsidRDefault="0018098E" w:rsidP="0018098E">
      <w:pPr>
        <w:numPr>
          <w:ilvl w:val="2"/>
          <w:numId w:val="2"/>
        </w:numPr>
        <w:suppressAutoHyphens/>
        <w:autoSpaceDE w:val="0"/>
        <w:autoSpaceDN w:val="0"/>
        <w:adjustRightInd w:val="0"/>
        <w:spacing w:after="0" w:line="276" w:lineRule="auto"/>
        <w:ind w:left="426" w:hanging="283"/>
        <w:contextualSpacing/>
        <w:jc w:val="both"/>
        <w:rPr>
          <w:rFonts w:ascii="Times New Roman" w:eastAsia="Calibri" w:hAnsi="Times New Roman" w:cs="Calibri"/>
        </w:rPr>
      </w:pPr>
      <w:r w:rsidRPr="0018098E">
        <w:rPr>
          <w:rFonts w:ascii="Times New Roman" w:eastAsia="Calibri" w:hAnsi="Times New Roman" w:cs="Times New Roman"/>
          <w:szCs w:val="24"/>
        </w:rPr>
        <w:t>L’intervento non prevede risorse economiche per eventuali espropri superiori al 10% del costo complessivo dell’opera al netto di cofinanziamenti, essendo tale quota pari al ____ %.</w:t>
      </w:r>
    </w:p>
    <w:p w14:paraId="34A952FF" w14:textId="77777777" w:rsidR="0018098E" w:rsidRPr="0018098E" w:rsidRDefault="0018098E" w:rsidP="0018098E">
      <w:pPr>
        <w:suppressAutoHyphens/>
        <w:spacing w:after="200" w:line="276" w:lineRule="auto"/>
        <w:rPr>
          <w:rFonts w:ascii="Times New Roman" w:eastAsia="Calibri" w:hAnsi="Times New Roman" w:cs="Calibri"/>
        </w:rPr>
      </w:pPr>
    </w:p>
    <w:p w14:paraId="5EE1E052" w14:textId="77777777" w:rsidR="0018098E" w:rsidRPr="0018098E" w:rsidRDefault="0018098E" w:rsidP="0018098E">
      <w:pPr>
        <w:suppressAutoHyphens/>
        <w:spacing w:after="200" w:line="276" w:lineRule="auto"/>
        <w:jc w:val="center"/>
        <w:rPr>
          <w:rFonts w:ascii="Times New Roman" w:eastAsia="Calibri" w:hAnsi="Times New Roman" w:cs="Calibri"/>
        </w:rPr>
      </w:pPr>
      <w:r w:rsidRPr="0018098E">
        <w:rPr>
          <w:rFonts w:ascii="Times New Roman" w:eastAsia="Calibri" w:hAnsi="Times New Roman" w:cs="Calibri"/>
        </w:rPr>
        <w:t>DICHIARAZIONE AI FINI DELLA PRIORITÀ REGIONALE</w:t>
      </w:r>
    </w:p>
    <w:p w14:paraId="1A6781E8" w14:textId="77777777" w:rsidR="0018098E" w:rsidRPr="0018098E" w:rsidRDefault="0018098E" w:rsidP="0018098E">
      <w:pPr>
        <w:suppressAutoHyphens/>
        <w:spacing w:after="200" w:line="276" w:lineRule="auto"/>
        <w:jc w:val="both"/>
        <w:rPr>
          <w:rFonts w:ascii="Calibri" w:eastAsia="Calibri" w:hAnsi="Calibri" w:cs="Calibri"/>
        </w:rPr>
      </w:pPr>
      <w:r w:rsidRPr="0018098E">
        <w:rPr>
          <w:rFonts w:ascii="Times New Roman" w:eastAsia="Calibri" w:hAnsi="Times New Roman" w:cs="Calibri"/>
          <w:b/>
          <w:bCs/>
        </w:rPr>
        <w:t xml:space="preserve">Criterio a) </w:t>
      </w:r>
      <w:r w:rsidRPr="0018098E">
        <w:rPr>
          <w:rFonts w:ascii="Times New Roman" w:eastAsia="Calibri" w:hAnsi="Times New Roman" w:cs="Calibri"/>
        </w:rPr>
        <w:t>Cofinanziamento dell’intervento (specificare la percentuale di cofinanziamento rispetto al costo totale previsto nel quadro economico)</w:t>
      </w:r>
    </w:p>
    <w:p w14:paraId="0FEF6C23" w14:textId="77777777" w:rsidR="0018098E" w:rsidRPr="0018098E" w:rsidRDefault="0018098E" w:rsidP="0018098E">
      <w:pPr>
        <w:suppressAutoHyphens/>
        <w:spacing w:after="200" w:line="240" w:lineRule="auto"/>
        <w:ind w:left="113"/>
        <w:jc w:val="both"/>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&lt; 5</w:t>
      </w:r>
      <w:proofErr w:type="gramStart"/>
      <w:r w:rsidRPr="0018098E">
        <w:rPr>
          <w:rFonts w:ascii="Times New Roman" w:eastAsia="Calibri" w:hAnsi="Times New Roman" w:cs="Calibri"/>
        </w:rPr>
        <w:t>%  |</w:t>
      </w:r>
      <w:proofErr w:type="gramEnd"/>
      <w:r w:rsidRPr="0018098E">
        <w:rPr>
          <w:rFonts w:ascii="Times New Roman" w:eastAsia="Calibri" w:hAnsi="Times New Roman" w:cs="Calibri"/>
        </w:rPr>
        <w:t xml:space="preserve">  0 punti</w:t>
      </w:r>
    </w:p>
    <w:p w14:paraId="6F143FCC" w14:textId="77777777" w:rsidR="0018098E" w:rsidRPr="0018098E" w:rsidRDefault="0018098E" w:rsidP="0018098E">
      <w:pPr>
        <w:suppressAutoHyphens/>
        <w:spacing w:after="200" w:line="240" w:lineRule="auto"/>
        <w:ind w:left="113"/>
        <w:jc w:val="both"/>
        <w:rPr>
          <w:rFonts w:ascii="Times New Roman" w:eastAsia="Calibri" w:hAnsi="Times New Roman" w:cs="Calibri"/>
        </w:rPr>
      </w:pPr>
      <w:r w:rsidRPr="0018098E">
        <w:rPr>
          <w:rFonts w:ascii="Times New Roman" w:eastAsia="Calibri" w:hAnsi="Times New Roman" w:cs="Calibri"/>
          <w:sz w:val="30"/>
          <w:szCs w:val="30"/>
        </w:rPr>
        <w:t xml:space="preserve">□ </w:t>
      </w:r>
      <w:r w:rsidRPr="0018098E">
        <w:rPr>
          <w:rFonts w:ascii="Times New Roman" w:eastAsia="Calibri" w:hAnsi="Times New Roman" w:cs="Times New Roman"/>
        </w:rPr>
        <w:t>≥</w:t>
      </w:r>
      <w:r w:rsidRPr="0018098E">
        <w:rPr>
          <w:rFonts w:ascii="Times New Roman" w:eastAsia="Calibri" w:hAnsi="Times New Roman" w:cs="Calibri"/>
        </w:rPr>
        <w:t xml:space="preserve"> 5%–10</w:t>
      </w:r>
      <w:proofErr w:type="gramStart"/>
      <w:r w:rsidRPr="0018098E">
        <w:rPr>
          <w:rFonts w:ascii="Times New Roman" w:eastAsia="Calibri" w:hAnsi="Times New Roman" w:cs="Calibri"/>
        </w:rPr>
        <w:t>%  |</w:t>
      </w:r>
      <w:proofErr w:type="gramEnd"/>
      <w:r w:rsidRPr="0018098E">
        <w:rPr>
          <w:rFonts w:ascii="Times New Roman" w:eastAsia="Calibri" w:hAnsi="Times New Roman" w:cs="Calibri"/>
        </w:rPr>
        <w:t xml:space="preserve">  1 punto</w:t>
      </w:r>
    </w:p>
    <w:p w14:paraId="76E06114" w14:textId="77777777" w:rsidR="0018098E" w:rsidRPr="0018098E" w:rsidRDefault="0018098E" w:rsidP="0018098E">
      <w:pPr>
        <w:suppressAutoHyphens/>
        <w:spacing w:after="200" w:line="240" w:lineRule="auto"/>
        <w:ind w:left="113"/>
        <w:jc w:val="both"/>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w:t>
      </w:r>
      <w:r w:rsidRPr="0018098E">
        <w:rPr>
          <w:rFonts w:ascii="Times New Roman" w:eastAsia="Calibri" w:hAnsi="Times New Roman" w:cs="Times New Roman"/>
        </w:rPr>
        <w:t xml:space="preserve">≥ </w:t>
      </w:r>
      <w:r w:rsidRPr="0018098E">
        <w:rPr>
          <w:rFonts w:ascii="Times New Roman" w:eastAsia="Calibri" w:hAnsi="Times New Roman" w:cs="Calibri"/>
        </w:rPr>
        <w:t>10%–20</w:t>
      </w:r>
      <w:proofErr w:type="gramStart"/>
      <w:r w:rsidRPr="0018098E">
        <w:rPr>
          <w:rFonts w:ascii="Times New Roman" w:eastAsia="Calibri" w:hAnsi="Times New Roman" w:cs="Calibri"/>
        </w:rPr>
        <w:t>%  |</w:t>
      </w:r>
      <w:proofErr w:type="gramEnd"/>
      <w:r w:rsidRPr="0018098E">
        <w:rPr>
          <w:rFonts w:ascii="Times New Roman" w:eastAsia="Calibri" w:hAnsi="Times New Roman" w:cs="Calibri"/>
        </w:rPr>
        <w:t xml:space="preserve">  2 punti</w:t>
      </w:r>
    </w:p>
    <w:p w14:paraId="18F932BB" w14:textId="77777777" w:rsidR="0018098E" w:rsidRPr="0018098E" w:rsidRDefault="0018098E" w:rsidP="0018098E">
      <w:pPr>
        <w:suppressAutoHyphens/>
        <w:spacing w:after="200" w:line="240" w:lineRule="auto"/>
        <w:ind w:left="113"/>
        <w:jc w:val="both"/>
        <w:rPr>
          <w:rFonts w:ascii="Times New Roman" w:eastAsia="Calibri" w:hAnsi="Times New Roman" w:cs="Calibri"/>
        </w:rPr>
      </w:pPr>
      <w:r w:rsidRPr="0018098E">
        <w:rPr>
          <w:rFonts w:ascii="Times New Roman" w:eastAsia="Calibri" w:hAnsi="Times New Roman" w:cs="Calibri"/>
          <w:sz w:val="30"/>
          <w:szCs w:val="30"/>
        </w:rPr>
        <w:t xml:space="preserve">□ </w:t>
      </w:r>
      <w:r w:rsidRPr="0018098E">
        <w:rPr>
          <w:rFonts w:ascii="Times New Roman" w:eastAsia="Calibri" w:hAnsi="Times New Roman" w:cs="Times New Roman"/>
        </w:rPr>
        <w:t xml:space="preserve">≥ </w:t>
      </w:r>
      <w:r w:rsidRPr="0018098E">
        <w:rPr>
          <w:rFonts w:ascii="Times New Roman" w:eastAsia="Calibri" w:hAnsi="Times New Roman" w:cs="Calibri"/>
        </w:rPr>
        <w:t>20%–40</w:t>
      </w:r>
      <w:proofErr w:type="gramStart"/>
      <w:r w:rsidRPr="0018098E">
        <w:rPr>
          <w:rFonts w:ascii="Times New Roman" w:eastAsia="Calibri" w:hAnsi="Times New Roman" w:cs="Calibri"/>
        </w:rPr>
        <w:t>%  |</w:t>
      </w:r>
      <w:proofErr w:type="gramEnd"/>
      <w:r w:rsidRPr="0018098E">
        <w:rPr>
          <w:rFonts w:ascii="Times New Roman" w:eastAsia="Calibri" w:hAnsi="Times New Roman" w:cs="Calibri"/>
        </w:rPr>
        <w:t xml:space="preserve">  3 punti</w:t>
      </w:r>
    </w:p>
    <w:p w14:paraId="2B1BEA28" w14:textId="77777777" w:rsidR="0018098E" w:rsidRPr="0018098E" w:rsidRDefault="0018098E" w:rsidP="0018098E">
      <w:pPr>
        <w:suppressAutoHyphens/>
        <w:spacing w:after="200" w:line="240" w:lineRule="auto"/>
        <w:ind w:left="113"/>
        <w:jc w:val="both"/>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w:t>
      </w:r>
      <w:r w:rsidRPr="0018098E">
        <w:rPr>
          <w:rFonts w:ascii="Times New Roman" w:eastAsia="Calibri" w:hAnsi="Times New Roman" w:cs="Times New Roman"/>
        </w:rPr>
        <w:t xml:space="preserve">≥ </w:t>
      </w:r>
      <w:r w:rsidRPr="0018098E">
        <w:rPr>
          <w:rFonts w:ascii="Times New Roman" w:eastAsia="Calibri" w:hAnsi="Times New Roman" w:cs="Calibri"/>
        </w:rPr>
        <w:t>40</w:t>
      </w:r>
      <w:proofErr w:type="gramStart"/>
      <w:r w:rsidRPr="0018098E">
        <w:rPr>
          <w:rFonts w:ascii="Times New Roman" w:eastAsia="Calibri" w:hAnsi="Times New Roman" w:cs="Calibri"/>
        </w:rPr>
        <w:t>%  |</w:t>
      </w:r>
      <w:proofErr w:type="gramEnd"/>
      <w:r w:rsidRPr="0018098E">
        <w:rPr>
          <w:rFonts w:ascii="Times New Roman" w:eastAsia="Calibri" w:hAnsi="Times New Roman" w:cs="Calibri"/>
        </w:rPr>
        <w:t xml:space="preserve">  4 punti</w:t>
      </w:r>
    </w:p>
    <w:p w14:paraId="68F2B92D" w14:textId="77777777" w:rsidR="0018098E" w:rsidRPr="0018098E" w:rsidRDefault="0018098E" w:rsidP="0018098E">
      <w:pPr>
        <w:suppressAutoHyphens/>
        <w:spacing w:after="200" w:line="240" w:lineRule="auto"/>
        <w:ind w:left="113"/>
        <w:jc w:val="both"/>
        <w:rPr>
          <w:rFonts w:ascii="Times New Roman" w:eastAsia="Calibri" w:hAnsi="Times New Roman" w:cs="Calibri"/>
        </w:rPr>
      </w:pPr>
    </w:p>
    <w:p w14:paraId="42B6D97A" w14:textId="77777777" w:rsidR="0018098E" w:rsidRPr="0018098E" w:rsidRDefault="0018098E" w:rsidP="0018098E">
      <w:pPr>
        <w:suppressAutoHyphens/>
        <w:spacing w:after="200" w:line="276" w:lineRule="auto"/>
        <w:rPr>
          <w:rFonts w:ascii="Times New Roman" w:eastAsia="Calibri" w:hAnsi="Times New Roman" w:cs="Calibri"/>
          <w:b/>
          <w:bCs/>
        </w:rPr>
      </w:pPr>
    </w:p>
    <w:p w14:paraId="7BC1E6E6" w14:textId="77777777" w:rsidR="0018098E" w:rsidRPr="0018098E" w:rsidRDefault="0018098E" w:rsidP="0018098E">
      <w:pPr>
        <w:suppressAutoHyphens/>
        <w:spacing w:after="200" w:line="276" w:lineRule="auto"/>
        <w:rPr>
          <w:rFonts w:ascii="Times New Roman" w:eastAsia="Calibri" w:hAnsi="Times New Roman" w:cs="Calibri"/>
          <w:b/>
          <w:bCs/>
        </w:rPr>
      </w:pPr>
      <w:r w:rsidRPr="0018098E">
        <w:rPr>
          <w:rFonts w:ascii="Times New Roman" w:eastAsia="Calibri" w:hAnsi="Times New Roman" w:cs="Calibri"/>
          <w:b/>
          <w:bCs/>
        </w:rPr>
        <w:lastRenderedPageBreak/>
        <w:t xml:space="preserve">Criterio b) </w:t>
      </w:r>
      <w:r w:rsidRPr="0018098E">
        <w:rPr>
          <w:rFonts w:ascii="Times New Roman" w:eastAsia="Times New Roman" w:hAnsi="Times New Roman" w:cs="Times New Roman"/>
          <w:sz w:val="24"/>
          <w:szCs w:val="24"/>
          <w:lang w:eastAsia="it-IT"/>
        </w:rPr>
        <w:t>L’intervento rientra in un’azione di rinaturalizzazione e di riqualificazione urbana.</w:t>
      </w:r>
    </w:p>
    <w:p w14:paraId="58C3EDA1" w14:textId="77777777" w:rsidR="0018098E" w:rsidRPr="0018098E" w:rsidRDefault="0018098E" w:rsidP="0018098E">
      <w:pPr>
        <w:suppressAutoHyphens/>
        <w:spacing w:after="200" w:line="240" w:lineRule="auto"/>
        <w:ind w:left="397" w:hanging="283"/>
        <w:rPr>
          <w:rFonts w:ascii="Calibri" w:eastAsia="Calibri" w:hAnsi="Calibri"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intervento interno o strettamente connesso alla rete ecologica regionale, provinciale o comunale – 1 punto</w:t>
      </w:r>
    </w:p>
    <w:p w14:paraId="6F801EDD" w14:textId="77777777" w:rsidR="0018098E" w:rsidRPr="0018098E" w:rsidRDefault="0018098E" w:rsidP="0018098E">
      <w:pPr>
        <w:suppressAutoHyphens/>
        <w:spacing w:after="200" w:line="240" w:lineRule="auto"/>
        <w:ind w:left="397" w:hanging="28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intervento collegato alla rete di mobilità dolce e di trasporto pubblico locale – 1 punto</w:t>
      </w:r>
    </w:p>
    <w:p w14:paraId="212CFB46" w14:textId="77777777" w:rsidR="0018098E" w:rsidRPr="0018098E" w:rsidRDefault="0018098E" w:rsidP="0018098E">
      <w:pPr>
        <w:suppressAutoHyphens/>
        <w:spacing w:after="200" w:line="240" w:lineRule="auto"/>
        <w:ind w:left="397" w:hanging="28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intervento interno o collegato ad ambiti di rinaturalizzazione o opere pubbliche, realizzate o in programma, comprendenti interventi di rinaturalizzazione di suoli degradati – 1 punto</w:t>
      </w:r>
    </w:p>
    <w:p w14:paraId="55B070FD" w14:textId="77777777" w:rsidR="0018098E" w:rsidRPr="0018098E" w:rsidRDefault="0018098E" w:rsidP="0018098E">
      <w:pPr>
        <w:suppressAutoHyphens/>
        <w:spacing w:after="200" w:line="240" w:lineRule="auto"/>
        <w:ind w:left="397" w:hanging="28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ambito di intervento direttamente connesso a opera precedentemente finanziata con il fondo regionale per la rigenerazione urbana sostenibile e per la demolizione di opere incongrue con ripristino del suolo naturale o seminaturale. Articolo 5, comma 1, lettera a) e articolo 10, comma 1, lettera c) della legge regionale 6 giugno 2017, n. 14 – 1 punto</w:t>
      </w:r>
    </w:p>
    <w:p w14:paraId="6CEB7B77" w14:textId="77777777" w:rsidR="0018098E" w:rsidRPr="0018098E" w:rsidRDefault="0018098E" w:rsidP="0018098E">
      <w:pPr>
        <w:suppressAutoHyphens/>
        <w:spacing w:after="200" w:line="240" w:lineRule="auto"/>
        <w:rPr>
          <w:rFonts w:ascii="Times New Roman" w:eastAsia="Calibri" w:hAnsi="Times New Roman" w:cs="Calibri"/>
        </w:rPr>
      </w:pPr>
      <w:r w:rsidRPr="0018098E">
        <w:rPr>
          <w:rFonts w:ascii="Times New Roman" w:eastAsia="Calibri" w:hAnsi="Times New Roman" w:cs="Calibri"/>
        </w:rPr>
        <w:t>In alternativa, in coerenza con quanto previsto dall’art. 8 ter della L.R. n. 25/1992, introdotto dalla L.R. n. 23/2023, il punteggio relativo all’ultimo criterio può essere attribuito anche qualora l’ambito di intervento ricada in Comuni istituiti a seguito di fusione tra due o più comuni.</w:t>
      </w:r>
    </w:p>
    <w:p w14:paraId="20EC711A" w14:textId="77777777" w:rsidR="0018098E" w:rsidRPr="0018098E" w:rsidRDefault="0018098E" w:rsidP="0018098E">
      <w:pPr>
        <w:suppressAutoHyphens/>
        <w:spacing w:after="200" w:line="276" w:lineRule="auto"/>
        <w:rPr>
          <w:rFonts w:ascii="Times New Roman" w:eastAsia="Calibri" w:hAnsi="Times New Roman" w:cs="Calibri"/>
        </w:rPr>
      </w:pPr>
      <w:r w:rsidRPr="0018098E">
        <w:rPr>
          <w:rFonts w:ascii="Times New Roman" w:eastAsia="Calibri" w:hAnsi="Times New Roman" w:cs="Calibri"/>
          <w:b/>
          <w:bCs/>
        </w:rPr>
        <w:t>Criterio c)</w:t>
      </w:r>
      <w:r w:rsidRPr="0018098E">
        <w:rPr>
          <w:rFonts w:ascii="Times New Roman" w:eastAsia="Calibri" w:hAnsi="Times New Roman" w:cs="Calibri"/>
        </w:rPr>
        <w:t xml:space="preserve"> L’area di intervento rientra, in termini di superficie, in un ambito complessivo di rigenerazione urbana per una determinata percentuale (x), secondo la seguente scala:</w:t>
      </w:r>
    </w:p>
    <w:p w14:paraId="29BBC970" w14:textId="77777777" w:rsidR="0018098E" w:rsidRPr="0018098E" w:rsidRDefault="0018098E" w:rsidP="0018098E">
      <w:pPr>
        <w:suppressAutoHyphens/>
        <w:spacing w:after="200" w:line="240" w:lineRule="auto"/>
        <w:ind w:left="11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0% – 0 punti</w:t>
      </w:r>
    </w:p>
    <w:p w14:paraId="242BA31C" w14:textId="77777777" w:rsidR="0018098E" w:rsidRPr="0018098E" w:rsidRDefault="0018098E" w:rsidP="0018098E">
      <w:pPr>
        <w:suppressAutoHyphens/>
        <w:spacing w:after="200" w:line="240" w:lineRule="auto"/>
        <w:ind w:left="11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&gt;0–10% – 1 punto</w:t>
      </w:r>
    </w:p>
    <w:p w14:paraId="391D1F59" w14:textId="77777777" w:rsidR="0018098E" w:rsidRPr="0018098E" w:rsidRDefault="0018098E" w:rsidP="0018098E">
      <w:pPr>
        <w:suppressAutoHyphens/>
        <w:spacing w:after="200" w:line="240" w:lineRule="auto"/>
        <w:ind w:left="11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&gt;10–20% – 2 punti</w:t>
      </w:r>
    </w:p>
    <w:p w14:paraId="2D485952" w14:textId="77777777" w:rsidR="0018098E" w:rsidRPr="0018098E" w:rsidRDefault="0018098E" w:rsidP="0018098E">
      <w:pPr>
        <w:suppressAutoHyphens/>
        <w:spacing w:after="200" w:line="240" w:lineRule="auto"/>
        <w:ind w:left="113"/>
        <w:rPr>
          <w:rFonts w:ascii="Times New Roman" w:eastAsia="Calibri" w:hAnsi="Times New Roman" w:cs="Calibri"/>
        </w:rPr>
      </w:pPr>
      <w:r w:rsidRPr="0018098E">
        <w:rPr>
          <w:rFonts w:ascii="Times New Roman" w:eastAsia="Calibri" w:hAnsi="Times New Roman" w:cs="Calibri"/>
          <w:sz w:val="30"/>
          <w:szCs w:val="30"/>
        </w:rPr>
        <w:t>□</w:t>
      </w:r>
      <w:r w:rsidRPr="0018098E">
        <w:rPr>
          <w:rFonts w:ascii="Times New Roman" w:eastAsia="Calibri" w:hAnsi="Times New Roman" w:cs="Calibri"/>
        </w:rPr>
        <w:t xml:space="preserve"> &gt;20–50% – 3 punti</w:t>
      </w:r>
    </w:p>
    <w:p w14:paraId="4B977D46" w14:textId="77777777" w:rsidR="0018098E" w:rsidRPr="0018098E" w:rsidRDefault="0018098E" w:rsidP="0018098E">
      <w:pPr>
        <w:suppressAutoHyphens/>
        <w:spacing w:after="200" w:line="240" w:lineRule="auto"/>
        <w:ind w:left="113"/>
        <w:rPr>
          <w:rFonts w:ascii="Times New Roman" w:eastAsia="Calibri" w:hAnsi="Times New Roman" w:cs="Calibri"/>
          <w:iCs/>
        </w:rPr>
      </w:pPr>
      <w:r w:rsidRPr="0018098E">
        <w:rPr>
          <w:rFonts w:ascii="Times New Roman" w:eastAsia="Calibri" w:hAnsi="Times New Roman" w:cs="Calibri"/>
          <w:iCs/>
          <w:sz w:val="30"/>
          <w:szCs w:val="30"/>
        </w:rPr>
        <w:t xml:space="preserve">□ </w:t>
      </w:r>
      <w:r w:rsidRPr="0018098E">
        <w:rPr>
          <w:rFonts w:ascii="Times New Roman" w:eastAsia="Calibri" w:hAnsi="Times New Roman" w:cs="Calibri"/>
          <w:iCs/>
        </w:rPr>
        <w:t>&gt;50% – 4 punti</w:t>
      </w:r>
    </w:p>
    <w:p w14:paraId="0DADC225" w14:textId="77777777" w:rsidR="0018098E" w:rsidRPr="0018098E" w:rsidRDefault="0018098E" w:rsidP="0018098E">
      <w:pPr>
        <w:suppressAutoHyphens/>
        <w:spacing w:after="200" w:line="276" w:lineRule="auto"/>
        <w:jc w:val="both"/>
        <w:rPr>
          <w:rFonts w:ascii="Times New Roman" w:eastAsia="Calibri" w:hAnsi="Times New Roman" w:cs="Calibri"/>
        </w:rPr>
      </w:pPr>
      <w:r w:rsidRPr="0018098E">
        <w:rPr>
          <w:rFonts w:ascii="Times New Roman" w:eastAsia="Calibri" w:hAnsi="Times New Roman" w:cs="Calibri"/>
          <w:i/>
          <w:iCs/>
        </w:rPr>
        <w:t>Per percentuale (x) di area verde si intende il rapporto tra la superficie dell’intervento destinata alla realizzazione o al potenziamento di verde pubblico e oggetto della richiesta di finanziamento, e la superficie complessiva dell’ambito di rigenerazione urbana in cui l’intervento si inserisce.</w:t>
      </w:r>
    </w:p>
    <w:p w14:paraId="5DFDC581" w14:textId="77777777" w:rsidR="0018098E" w:rsidRPr="0018098E" w:rsidRDefault="0018098E" w:rsidP="0018098E">
      <w:pPr>
        <w:suppressAutoHyphens/>
        <w:spacing w:after="200" w:line="276" w:lineRule="auto"/>
        <w:rPr>
          <w:rFonts w:ascii="Times New Roman" w:eastAsia="Calibri" w:hAnsi="Times New Roman" w:cs="Calibri"/>
          <w:b/>
          <w:bCs/>
        </w:rPr>
      </w:pPr>
      <w:r w:rsidRPr="0018098E">
        <w:rPr>
          <w:rFonts w:ascii="Times New Roman" w:eastAsia="Calibri" w:hAnsi="Times New Roman" w:cs="Calibri"/>
          <w:b/>
          <w:bCs/>
        </w:rPr>
        <w:t>Dichiara infine che:</w:t>
      </w:r>
    </w:p>
    <w:p w14:paraId="6B8ECB50" w14:textId="77777777" w:rsidR="0018098E" w:rsidRPr="0018098E" w:rsidRDefault="0018098E" w:rsidP="0018098E">
      <w:pPr>
        <w:numPr>
          <w:ilvl w:val="0"/>
          <w:numId w:val="1"/>
        </w:numPr>
        <w:suppressAutoHyphens/>
        <w:spacing w:after="0" w:line="360" w:lineRule="auto"/>
        <w:contextualSpacing/>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l’intervento candidato al finanziamento sarà ultimato, con rendicontazione delle corrispondenti spese, secondo i criteri richiamati dal presente Avviso nonché dai Criteri generali per l’attività istruttoria e coerentemente con i cronoprogrammi presentati.</w:t>
      </w:r>
    </w:p>
    <w:p w14:paraId="601ABA04" w14:textId="77777777" w:rsidR="0018098E" w:rsidRPr="0018098E" w:rsidRDefault="0018098E" w:rsidP="0018098E">
      <w:pPr>
        <w:numPr>
          <w:ilvl w:val="0"/>
          <w:numId w:val="1"/>
        </w:numPr>
        <w:suppressAutoHyphens/>
        <w:spacing w:after="0" w:line="360" w:lineRule="auto"/>
        <w:contextualSpacing/>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di accettare le condizioni di cui al DM 2/2025 e al presente Avviso, incluse quelle che comportano la revoca del contributo e la restituzione delle somme eventualmente introitate;</w:t>
      </w:r>
    </w:p>
    <w:p w14:paraId="7C5F1254" w14:textId="77777777" w:rsidR="0018098E" w:rsidRPr="0018098E" w:rsidRDefault="0018098E" w:rsidP="0018098E">
      <w:pPr>
        <w:numPr>
          <w:ilvl w:val="0"/>
          <w:numId w:val="1"/>
        </w:numPr>
        <w:suppressAutoHyphens/>
        <w:spacing w:after="0" w:line="360" w:lineRule="auto"/>
        <w:contextualSpacing/>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 xml:space="preserve">di accettare quanto indicato all’art. 10 relativamente all’informativa sul trattamento dei dati personali ai sensi del Regolamento UE n. 2016/679 e contestualmente </w:t>
      </w:r>
      <w:r w:rsidRPr="0018098E">
        <w:rPr>
          <w:rFonts w:ascii="Times New Roman" w:eastAsia="Calibri" w:hAnsi="Times New Roman" w:cs="Calibri"/>
        </w:rPr>
        <w:t>autorizzare al trattamento dei dati personali ai sensi del Regolamento (UE) 2016/679.</w:t>
      </w:r>
    </w:p>
    <w:p w14:paraId="664F096A" w14:textId="77777777" w:rsidR="0018098E" w:rsidRPr="0018098E" w:rsidRDefault="0018098E" w:rsidP="0018098E">
      <w:pPr>
        <w:suppressAutoHyphens/>
        <w:spacing w:after="200" w:line="276" w:lineRule="auto"/>
        <w:rPr>
          <w:rFonts w:ascii="Times New Roman" w:eastAsia="Calibri" w:hAnsi="Times New Roman" w:cs="Calibri"/>
        </w:rPr>
      </w:pPr>
      <w:r w:rsidRPr="0018098E">
        <w:rPr>
          <w:rFonts w:ascii="Times New Roman" w:eastAsia="Calibri" w:hAnsi="Times New Roman" w:cs="Calibri"/>
        </w:rPr>
        <w:br/>
        <w:t>Luogo e data: ____________________</w:t>
      </w:r>
    </w:p>
    <w:p w14:paraId="5F6D3358" w14:textId="2C204195" w:rsidR="00510937" w:rsidRPr="0018098E" w:rsidRDefault="0018098E" w:rsidP="0018098E">
      <w:pPr>
        <w:suppressAutoHyphens/>
        <w:spacing w:after="0" w:line="240" w:lineRule="auto"/>
        <w:jc w:val="both"/>
        <w:rPr>
          <w:rFonts w:ascii="Times New Roman" w:eastAsia="Times New Roman" w:hAnsi="Times New Roman" w:cs="Times New Roman"/>
          <w:lang w:eastAsia="it-IT"/>
        </w:rPr>
      </w:pPr>
      <w:r w:rsidRPr="0018098E">
        <w:rPr>
          <w:rFonts w:ascii="Times New Roman" w:eastAsia="Times New Roman" w:hAnsi="Times New Roman" w:cs="Times New Roman"/>
          <w:lang w:eastAsia="it-IT"/>
        </w:rPr>
        <w:t>Firma digitale del legale rappresentante: _________________________</w:t>
      </w:r>
    </w:p>
    <w:sectPr w:rsidR="00510937" w:rsidRPr="0018098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2">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25F51"/>
    <w:multiLevelType w:val="multilevel"/>
    <w:tmpl w:val="E2BAAA98"/>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6B323B5E"/>
    <w:multiLevelType w:val="multilevel"/>
    <w:tmpl w:val="721AAE3A"/>
    <w:lvl w:ilvl="0">
      <w:start w:val="1"/>
      <w:numFmt w:val="decimal"/>
      <w:lvlText w:val="%1."/>
      <w:lvlJc w:val="left"/>
      <w:pPr>
        <w:ind w:left="357" w:hanging="357"/>
      </w:pPr>
      <w:rPr>
        <w:rFonts w:hint="default"/>
      </w:rPr>
    </w:lvl>
    <w:lvl w:ilvl="1">
      <w:start w:val="1"/>
      <w:numFmt w:val="decimal"/>
      <w:lvlText w:val="%1.%2."/>
      <w:lvlJc w:val="left"/>
      <w:pPr>
        <w:ind w:left="714" w:hanging="714"/>
      </w:pPr>
      <w:rPr>
        <w:rFonts w:hint="default"/>
      </w:rPr>
    </w:lvl>
    <w:lvl w:ilvl="2">
      <w:start w:val="1"/>
      <w:numFmt w:val="lowerLetter"/>
      <w:lvlText w:val="%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8E"/>
    <w:rsid w:val="0018098E"/>
    <w:rsid w:val="0042176E"/>
    <w:rsid w:val="00510937"/>
    <w:rsid w:val="00D74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9E17E"/>
  <w15:chartTrackingRefBased/>
  <w15:docId w15:val="{3E44B8BE-4185-4201-AA6C-8A02D1EB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Dal Maso</dc:creator>
  <cp:keywords/>
  <dc:description/>
  <cp:lastModifiedBy>Dino Dal Maso</cp:lastModifiedBy>
  <cp:revision>1</cp:revision>
  <dcterms:created xsi:type="dcterms:W3CDTF">2025-07-22T07:09:00Z</dcterms:created>
  <dcterms:modified xsi:type="dcterms:W3CDTF">2025-07-22T07:09:00Z</dcterms:modified>
</cp:coreProperties>
</file>