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8924F8" w:rsidRDefault="00F22C74">
      <w:pPr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AVVISO PUBBLICO PER LA CONCESSIONE DEI CONTRIBUTI FORFETTARI AI SOGGETTI GIURIDICI RAPPRESENTANTI I DISTRETTI INDUSTRIALI.</w:t>
      </w:r>
    </w:p>
    <w:p w14:paraId="00000002" w14:textId="77777777" w:rsidR="008924F8" w:rsidRDefault="008924F8">
      <w:pPr>
        <w:jc w:val="both"/>
        <w:rPr>
          <w:rFonts w:ascii="Times New Roman" w:eastAsia="Times New Roman" w:hAnsi="Times New Roman" w:cs="Times New Roman"/>
          <w:b/>
          <w:sz w:val="22"/>
          <w:szCs w:val="22"/>
          <w:highlight w:val="yellow"/>
        </w:rPr>
      </w:pPr>
    </w:p>
    <w:p w14:paraId="00000003" w14:textId="77777777" w:rsidR="008924F8" w:rsidRDefault="008924F8">
      <w:pPr>
        <w:ind w:right="120"/>
        <w:jc w:val="right"/>
        <w:rPr>
          <w:rFonts w:ascii="Times New Roman" w:eastAsia="Times New Roman" w:hAnsi="Times New Roman" w:cs="Times New Roman"/>
          <w:sz w:val="22"/>
          <w:szCs w:val="22"/>
          <w:u w:val="single"/>
        </w:rPr>
      </w:pPr>
    </w:p>
    <w:p w14:paraId="00000004" w14:textId="77777777" w:rsidR="008924F8" w:rsidRDefault="00F22C74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DICHIARAZIONE AI SENSI DELLA L.R. 11 MAGGIO 2018, N. 16.</w:t>
      </w:r>
    </w:p>
    <w:p w14:paraId="00000005" w14:textId="77777777" w:rsidR="008924F8" w:rsidRDefault="008924F8">
      <w:pPr>
        <w:spacing w:line="360" w:lineRule="auto"/>
        <w:ind w:right="120"/>
        <w:jc w:val="right"/>
        <w:rPr>
          <w:rFonts w:ascii="Times New Roman" w:eastAsia="Times New Roman" w:hAnsi="Times New Roman" w:cs="Times New Roman"/>
          <w:sz w:val="22"/>
          <w:szCs w:val="22"/>
          <w:u w:val="single"/>
        </w:rPr>
      </w:pPr>
    </w:p>
    <w:p w14:paraId="00000006" w14:textId="77777777" w:rsidR="008924F8" w:rsidRDefault="00F22C74">
      <w:pPr>
        <w:spacing w:line="360" w:lineRule="auto"/>
        <w:ind w:right="120"/>
        <w:jc w:val="right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MODULO PER LE PERSONE GIURIDICHE</w:t>
      </w:r>
    </w:p>
    <w:p w14:paraId="00000007" w14:textId="77777777" w:rsidR="008924F8" w:rsidRDefault="00F22C74">
      <w:pPr>
        <w:spacing w:line="360" w:lineRule="auto"/>
        <w:ind w:right="100"/>
        <w:jc w:val="right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(comprende enti forniti di personalità giuridica, società e associazioni anche prive di personalità giuridica)</w:t>
      </w:r>
    </w:p>
    <w:p w14:paraId="00000008" w14:textId="77777777" w:rsidR="008924F8" w:rsidRDefault="008924F8">
      <w:pPr>
        <w:spacing w:line="360" w:lineRule="auto"/>
        <w:rPr>
          <w:rFonts w:ascii="Times New Roman" w:eastAsia="Times New Roman" w:hAnsi="Times New Roman" w:cs="Times New Roman"/>
        </w:rPr>
      </w:pPr>
    </w:p>
    <w:p w14:paraId="00000009" w14:textId="77777777" w:rsidR="008924F8" w:rsidRDefault="00F22C74">
      <w:pPr>
        <w:spacing w:line="360" w:lineRule="auto"/>
        <w:ind w:right="213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DICHIARAZIONE SOSTITUTIVA DI CERTIFICAZIONE E DELL’ATTO DI NOTORIETÀ </w:t>
      </w:r>
    </w:p>
    <w:sdt>
      <w:sdtPr>
        <w:tag w:val="goog_rdk_2"/>
        <w:id w:val="1476803898"/>
      </w:sdtPr>
      <w:sdtEndPr/>
      <w:sdtContent>
        <w:p w14:paraId="0000000A" w14:textId="77777777" w:rsidR="008924F8" w:rsidRPr="00520FD6" w:rsidRDefault="00F22C74">
          <w:pPr>
            <w:spacing w:line="360" w:lineRule="auto"/>
            <w:ind w:right="213"/>
            <w:jc w:val="center"/>
            <w:rPr>
              <w:rFonts w:ascii="Times New Roman" w:eastAsia="Times New Roman" w:hAnsi="Times New Roman" w:cs="Times New Roman"/>
              <w:sz w:val="22"/>
              <w:szCs w:val="22"/>
            </w:rPr>
          </w:pPr>
          <w:r>
            <w:rPr>
              <w:rFonts w:ascii="Times New Roman" w:eastAsia="Times New Roman" w:hAnsi="Times New Roman" w:cs="Times New Roman"/>
              <w:sz w:val="22"/>
              <w:szCs w:val="22"/>
            </w:rPr>
            <w:t xml:space="preserve">(rilasciata </w:t>
          </w:r>
          <w:sdt>
            <w:sdtPr>
              <w:tag w:val="goog_rdk_0"/>
              <w:id w:val="1214395791"/>
            </w:sdtPr>
            <w:sdtEndPr/>
            <w:sdtContent/>
          </w:sdt>
          <w:sdt>
            <w:sdtPr>
              <w:tag w:val="goog_rdk_1"/>
              <w:id w:val="-1849085347"/>
            </w:sdtPr>
            <w:sdtEndPr/>
            <w:sdtContent>
              <w:r w:rsidRPr="00520FD6">
                <w:rPr>
                  <w:rFonts w:ascii="Times New Roman" w:eastAsia="Times New Roman" w:hAnsi="Times New Roman" w:cs="Times New Roman"/>
                  <w:sz w:val="22"/>
                  <w:szCs w:val="22"/>
                </w:rPr>
                <w:t>ai sensi degli artt. 47 e 48 del D.P.R. n. 445 del 28/12/</w:t>
              </w:r>
              <w:r w:rsidRPr="00520FD6">
                <w:rPr>
                  <w:rFonts w:ascii="Times New Roman" w:eastAsia="Times New Roman" w:hAnsi="Times New Roman" w:cs="Times New Roman"/>
                  <w:sz w:val="22"/>
                  <w:szCs w:val="22"/>
                </w:rPr>
                <w:t>2000)</w:t>
              </w:r>
            </w:sdtContent>
          </w:sdt>
        </w:p>
      </w:sdtContent>
    </w:sdt>
    <w:p w14:paraId="0000000B" w14:textId="77777777" w:rsidR="008924F8" w:rsidRDefault="008924F8">
      <w:pPr>
        <w:spacing w:line="200" w:lineRule="auto"/>
        <w:rPr>
          <w:rFonts w:ascii="Times New Roman" w:eastAsia="Times New Roman" w:hAnsi="Times New Roman" w:cs="Times New Roman"/>
        </w:rPr>
      </w:pPr>
    </w:p>
    <w:p w14:paraId="0000000C" w14:textId="77777777" w:rsidR="008924F8" w:rsidRDefault="008924F8">
      <w:pPr>
        <w:spacing w:line="221" w:lineRule="auto"/>
        <w:rPr>
          <w:rFonts w:ascii="Times New Roman" w:eastAsia="Times New Roman" w:hAnsi="Times New Roman" w:cs="Times New Roman"/>
        </w:rPr>
      </w:pPr>
    </w:p>
    <w:p w14:paraId="0000000D" w14:textId="77777777" w:rsidR="008924F8" w:rsidRDefault="00F22C74">
      <w:pPr>
        <w:spacing w:line="276" w:lineRule="auto"/>
        <w:ind w:left="7" w:right="10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Il/La sottoscritto/a </w:t>
      </w:r>
      <w:r>
        <w:rPr>
          <w:rFonts w:ascii="Arimo" w:eastAsia="Arimo" w:hAnsi="Arimo" w:cs="Arimo"/>
          <w:b/>
          <w:sz w:val="22"/>
          <w:szCs w:val="22"/>
          <w:highlight w:val="lightGray"/>
          <w:u w:val="single"/>
        </w:rPr>
        <w:t>     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nato/a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a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Arimo" w:eastAsia="Arimo" w:hAnsi="Arimo" w:cs="Arimo"/>
          <w:b/>
          <w:sz w:val="22"/>
          <w:szCs w:val="22"/>
          <w:highlight w:val="lightGray"/>
          <w:u w:val="single"/>
        </w:rPr>
        <w:t>     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il </w:t>
      </w:r>
      <w:r>
        <w:rPr>
          <w:rFonts w:ascii="Arimo" w:eastAsia="Arimo" w:hAnsi="Arimo" w:cs="Arimo"/>
          <w:b/>
          <w:sz w:val="22"/>
          <w:szCs w:val="22"/>
          <w:highlight w:val="lightGray"/>
          <w:u w:val="single"/>
        </w:rPr>
        <w:t>     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C.F. </w:t>
      </w:r>
      <w:r>
        <w:rPr>
          <w:rFonts w:ascii="Arimo" w:eastAsia="Arimo" w:hAnsi="Arimo" w:cs="Arimo"/>
          <w:b/>
          <w:sz w:val="22"/>
          <w:szCs w:val="22"/>
          <w:highlight w:val="lightGray"/>
          <w:u w:val="single"/>
        </w:rPr>
        <w:t>   </w:t>
      </w:r>
      <w:proofErr w:type="gramStart"/>
      <w:r>
        <w:rPr>
          <w:rFonts w:ascii="Arimo" w:eastAsia="Arimo" w:hAnsi="Arimo" w:cs="Arimo"/>
          <w:b/>
          <w:sz w:val="22"/>
          <w:szCs w:val="22"/>
          <w:highlight w:val="lightGray"/>
          <w:u w:val="single"/>
        </w:rPr>
        <w:t>  </w:t>
      </w:r>
      <w:r>
        <w:rPr>
          <w:rFonts w:ascii="Times New Roman" w:eastAsia="Times New Roman" w:hAnsi="Times New Roman" w:cs="Times New Roman"/>
          <w:sz w:val="22"/>
          <w:szCs w:val="22"/>
        </w:rPr>
        <w:t>,</w:t>
      </w:r>
      <w:proofErr w:type="gramEnd"/>
      <w:r>
        <w:rPr>
          <w:rFonts w:ascii="Times New Roman" w:eastAsia="Times New Roman" w:hAnsi="Times New Roman" w:cs="Times New Roman"/>
          <w:sz w:val="22"/>
          <w:szCs w:val="22"/>
        </w:rPr>
        <w:t xml:space="preserve"> residente in </w:t>
      </w:r>
      <w:r>
        <w:rPr>
          <w:rFonts w:ascii="Arimo" w:eastAsia="Arimo" w:hAnsi="Arimo" w:cs="Arimo"/>
          <w:b/>
          <w:sz w:val="22"/>
          <w:szCs w:val="22"/>
          <w:highlight w:val="lightGray"/>
          <w:u w:val="single"/>
        </w:rPr>
        <w:t>     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, in qualità di legale rappresentante di </w:t>
      </w:r>
      <w:r>
        <w:rPr>
          <w:rFonts w:ascii="Arimo" w:eastAsia="Arimo" w:hAnsi="Arimo" w:cs="Arimo"/>
          <w:b/>
          <w:sz w:val="22"/>
          <w:szCs w:val="22"/>
          <w:highlight w:val="lightGray"/>
          <w:u w:val="single"/>
        </w:rPr>
        <w:t>     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, con sede legale in </w:t>
      </w:r>
      <w:r>
        <w:rPr>
          <w:rFonts w:ascii="Arimo" w:eastAsia="Arimo" w:hAnsi="Arimo" w:cs="Arimo"/>
          <w:b/>
          <w:sz w:val="22"/>
          <w:szCs w:val="22"/>
          <w:highlight w:val="lightGray"/>
          <w:u w:val="single"/>
        </w:rPr>
        <w:t>     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, C.F./P.IVA </w:t>
      </w:r>
      <w:r>
        <w:rPr>
          <w:rFonts w:ascii="Arimo" w:eastAsia="Arimo" w:hAnsi="Arimo" w:cs="Arimo"/>
          <w:b/>
          <w:sz w:val="22"/>
          <w:szCs w:val="22"/>
          <w:highlight w:val="lightGray"/>
          <w:u w:val="single"/>
        </w:rPr>
        <w:t>     </w:t>
      </w:r>
      <w:r>
        <w:rPr>
          <w:rFonts w:ascii="Times New Roman" w:eastAsia="Times New Roman" w:hAnsi="Times New Roman" w:cs="Times New Roman"/>
          <w:sz w:val="22"/>
          <w:szCs w:val="22"/>
        </w:rPr>
        <w:t>, ai sensi della Legge regionale 11 maggio 2018, n.16, consapevole delle sanzioni penali e civili, nel caso di dichiarazioni mendaci, di formazione o uso di atti falsi, richiamate dall’art. 76 del D.P.R. n. 445 del 28/12/2000, sotto la propria responsabili</w:t>
      </w:r>
      <w:r>
        <w:rPr>
          <w:rFonts w:ascii="Times New Roman" w:eastAsia="Times New Roman" w:hAnsi="Times New Roman" w:cs="Times New Roman"/>
          <w:sz w:val="22"/>
          <w:szCs w:val="22"/>
        </w:rPr>
        <w:t>tà</w:t>
      </w:r>
    </w:p>
    <w:p w14:paraId="0000000E" w14:textId="77777777" w:rsidR="008924F8" w:rsidRDefault="008924F8">
      <w:pPr>
        <w:spacing w:line="276" w:lineRule="auto"/>
        <w:rPr>
          <w:rFonts w:ascii="Times New Roman" w:eastAsia="Times New Roman" w:hAnsi="Times New Roman" w:cs="Times New Roman"/>
        </w:rPr>
      </w:pPr>
    </w:p>
    <w:p w14:paraId="0000000F" w14:textId="77777777" w:rsidR="008924F8" w:rsidRDefault="00F22C74">
      <w:pPr>
        <w:spacing w:line="276" w:lineRule="auto"/>
        <w:ind w:right="93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DICHIARA</w:t>
      </w:r>
    </w:p>
    <w:p w14:paraId="00000010" w14:textId="77777777" w:rsidR="008924F8" w:rsidRDefault="008924F8">
      <w:pPr>
        <w:spacing w:line="276" w:lineRule="auto"/>
        <w:rPr>
          <w:rFonts w:ascii="Times New Roman" w:eastAsia="Times New Roman" w:hAnsi="Times New Roman" w:cs="Times New Roman"/>
        </w:rPr>
      </w:pPr>
    </w:p>
    <w:p w14:paraId="00000011" w14:textId="77777777" w:rsidR="008924F8" w:rsidRPr="00520FD6" w:rsidRDefault="00F22C74">
      <w:pPr>
        <w:spacing w:line="276" w:lineRule="auto"/>
        <w:ind w:left="7" w:right="10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520FD6">
        <w:rPr>
          <w:rFonts w:ascii="Times New Roman" w:eastAsia="Times New Roman" w:hAnsi="Times New Roman" w:cs="Times New Roman"/>
          <w:sz w:val="22"/>
          <w:szCs w:val="22"/>
        </w:rPr>
        <w:t xml:space="preserve">che ognuno dei seguenti titolari e direttori tecnici per le ditte individuali, </w:t>
      </w:r>
      <w:r w:rsidRPr="00520FD6">
        <w:rPr>
          <w:rFonts w:ascii="Times New Roman" w:eastAsia="Times New Roman" w:hAnsi="Times New Roman" w:cs="Times New Roman"/>
          <w:sz w:val="22"/>
          <w:szCs w:val="22"/>
        </w:rPr>
        <w:t>soci e Direttore/i Tecnico/i per le Snc, soci accomandatari e Direttore/i Tecnico/i per le Sas, amministratori muniti di rappresentanza e Direttore/i Tecnico/i per</w:t>
      </w:r>
      <w:r w:rsidRPr="00520FD6">
        <w:rPr>
          <w:rFonts w:ascii="Times New Roman" w:eastAsia="Times New Roman" w:hAnsi="Times New Roman" w:cs="Times New Roman"/>
          <w:sz w:val="22"/>
          <w:szCs w:val="22"/>
        </w:rPr>
        <w:t xml:space="preserve"> le altre società ed i Consorzi, soggetti che ricoprono un significativo ruolo decisionale e/o gestionale nell’impresa</w:t>
      </w:r>
    </w:p>
    <w:p w14:paraId="00000012" w14:textId="77777777" w:rsidR="008924F8" w:rsidRDefault="008924F8">
      <w:pPr>
        <w:spacing w:line="276" w:lineRule="auto"/>
        <w:rPr>
          <w:rFonts w:ascii="Times New Roman" w:eastAsia="Times New Roman" w:hAnsi="Times New Roman" w:cs="Times New Roman"/>
        </w:rPr>
      </w:pPr>
    </w:p>
    <w:tbl>
      <w:tblPr>
        <w:tblStyle w:val="af1"/>
        <w:tblW w:w="9640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2020"/>
        <w:gridCol w:w="1200"/>
        <w:gridCol w:w="2120"/>
        <w:gridCol w:w="2240"/>
        <w:gridCol w:w="2060"/>
      </w:tblGrid>
      <w:tr w:rsidR="008924F8" w14:paraId="14457F8C" w14:textId="77777777">
        <w:trPr>
          <w:trHeight w:val="237"/>
        </w:trPr>
        <w:tc>
          <w:tcPr>
            <w:tcW w:w="20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0000013" w14:textId="77777777" w:rsidR="008924F8" w:rsidRDefault="00F22C7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COGNOME E</w:t>
            </w:r>
          </w:p>
        </w:tc>
        <w:tc>
          <w:tcPr>
            <w:tcW w:w="120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0000014" w14:textId="77777777" w:rsidR="008924F8" w:rsidRDefault="00F22C74">
            <w:pPr>
              <w:spacing w:line="276" w:lineRule="auto"/>
              <w:ind w:left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CARICA</w:t>
            </w:r>
          </w:p>
        </w:tc>
        <w:tc>
          <w:tcPr>
            <w:tcW w:w="212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0000015" w14:textId="77777777" w:rsidR="008924F8" w:rsidRDefault="00F22C7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LUOGO E DATA</w:t>
            </w:r>
          </w:p>
        </w:tc>
        <w:tc>
          <w:tcPr>
            <w:tcW w:w="22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0000016" w14:textId="77777777" w:rsidR="008924F8" w:rsidRDefault="00F22C74">
            <w:pPr>
              <w:spacing w:line="276" w:lineRule="auto"/>
              <w:ind w:left="4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RESIDENZA</w:t>
            </w:r>
          </w:p>
        </w:tc>
        <w:tc>
          <w:tcPr>
            <w:tcW w:w="206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0000017" w14:textId="77777777" w:rsidR="008924F8" w:rsidRDefault="00F22C74">
            <w:pPr>
              <w:spacing w:line="276" w:lineRule="auto"/>
              <w:ind w:left="60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CODICE</w:t>
            </w:r>
          </w:p>
        </w:tc>
      </w:tr>
      <w:tr w:rsidR="008924F8" w14:paraId="493ADFA5" w14:textId="77777777">
        <w:trPr>
          <w:trHeight w:val="277"/>
        </w:trPr>
        <w:tc>
          <w:tcPr>
            <w:tcW w:w="2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0000018" w14:textId="77777777" w:rsidR="008924F8" w:rsidRDefault="00F22C7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NOME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vertAlign w:val="superscript"/>
              </w:rPr>
              <w:t>(1)</w:t>
            </w:r>
          </w:p>
        </w:tc>
        <w:tc>
          <w:tcPr>
            <w:tcW w:w="12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0000019" w14:textId="77777777" w:rsidR="008924F8" w:rsidRDefault="008924F8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000001A" w14:textId="77777777" w:rsidR="008924F8" w:rsidRDefault="00F22C7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DI NASCITA</w:t>
            </w:r>
          </w:p>
        </w:tc>
        <w:tc>
          <w:tcPr>
            <w:tcW w:w="22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000001B" w14:textId="77777777" w:rsidR="008924F8" w:rsidRDefault="008924F8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000001C" w14:textId="77777777" w:rsidR="008924F8" w:rsidRDefault="00F22C74">
            <w:pPr>
              <w:spacing w:line="276" w:lineRule="auto"/>
              <w:ind w:left="56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FISCALE</w:t>
            </w:r>
          </w:p>
        </w:tc>
      </w:tr>
      <w:tr w:rsidR="008924F8" w14:paraId="72A2A936" w14:textId="77777777">
        <w:trPr>
          <w:trHeight w:val="244"/>
        </w:trPr>
        <w:tc>
          <w:tcPr>
            <w:tcW w:w="2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000001D" w14:textId="77777777" w:rsidR="008924F8" w:rsidRDefault="008924F8">
            <w:pPr>
              <w:spacing w:line="276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2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000001E" w14:textId="77777777" w:rsidR="008924F8" w:rsidRDefault="008924F8">
            <w:pPr>
              <w:spacing w:line="276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1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000001F" w14:textId="77777777" w:rsidR="008924F8" w:rsidRDefault="008924F8">
            <w:pPr>
              <w:spacing w:line="276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2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0000020" w14:textId="77777777" w:rsidR="008924F8" w:rsidRDefault="008924F8">
            <w:pPr>
              <w:spacing w:line="276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0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0000021" w14:textId="77777777" w:rsidR="008924F8" w:rsidRDefault="008924F8">
            <w:pPr>
              <w:spacing w:line="276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8924F8" w14:paraId="65426883" w14:textId="77777777">
        <w:trPr>
          <w:trHeight w:val="242"/>
        </w:trPr>
        <w:tc>
          <w:tcPr>
            <w:tcW w:w="2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0000022" w14:textId="77777777" w:rsidR="008924F8" w:rsidRDefault="008924F8">
            <w:pPr>
              <w:spacing w:line="276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2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0000023" w14:textId="77777777" w:rsidR="008924F8" w:rsidRDefault="008924F8">
            <w:pPr>
              <w:spacing w:line="276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1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0000024" w14:textId="77777777" w:rsidR="008924F8" w:rsidRDefault="008924F8">
            <w:pPr>
              <w:spacing w:line="276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2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0000025" w14:textId="77777777" w:rsidR="008924F8" w:rsidRDefault="008924F8">
            <w:pPr>
              <w:spacing w:line="276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0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0000026" w14:textId="77777777" w:rsidR="008924F8" w:rsidRDefault="008924F8">
            <w:pPr>
              <w:spacing w:line="276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8924F8" w14:paraId="3FB05902" w14:textId="77777777">
        <w:trPr>
          <w:trHeight w:val="244"/>
        </w:trPr>
        <w:tc>
          <w:tcPr>
            <w:tcW w:w="2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0000027" w14:textId="77777777" w:rsidR="008924F8" w:rsidRDefault="008924F8">
            <w:pPr>
              <w:spacing w:line="276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2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0000028" w14:textId="77777777" w:rsidR="008924F8" w:rsidRDefault="008924F8">
            <w:pPr>
              <w:spacing w:line="276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1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0000029" w14:textId="77777777" w:rsidR="008924F8" w:rsidRDefault="008924F8">
            <w:pPr>
              <w:spacing w:line="276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2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000002A" w14:textId="77777777" w:rsidR="008924F8" w:rsidRDefault="008924F8">
            <w:pPr>
              <w:spacing w:line="276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0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000002B" w14:textId="77777777" w:rsidR="008924F8" w:rsidRDefault="008924F8">
            <w:pPr>
              <w:spacing w:line="276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8924F8" w14:paraId="6B537F62" w14:textId="77777777">
        <w:trPr>
          <w:trHeight w:val="242"/>
        </w:trPr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000002C" w14:textId="77777777" w:rsidR="008924F8" w:rsidRDefault="008924F8">
            <w:pPr>
              <w:spacing w:line="276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000002D" w14:textId="77777777" w:rsidR="008924F8" w:rsidRDefault="008924F8">
            <w:pPr>
              <w:spacing w:line="276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1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000002E" w14:textId="77777777" w:rsidR="008924F8" w:rsidRDefault="008924F8">
            <w:pPr>
              <w:spacing w:line="276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2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000002F" w14:textId="77777777" w:rsidR="008924F8" w:rsidRDefault="008924F8">
            <w:pPr>
              <w:spacing w:line="276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0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0000030" w14:textId="77777777" w:rsidR="008924F8" w:rsidRDefault="008924F8">
            <w:pPr>
              <w:spacing w:line="276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</w:tbl>
    <w:p w14:paraId="00000031" w14:textId="77777777" w:rsidR="008924F8" w:rsidRDefault="008924F8">
      <w:pPr>
        <w:spacing w:line="276" w:lineRule="auto"/>
        <w:rPr>
          <w:rFonts w:ascii="Times New Roman" w:eastAsia="Times New Roman" w:hAnsi="Times New Roman" w:cs="Times New Roman"/>
        </w:rPr>
      </w:pPr>
    </w:p>
    <w:p w14:paraId="00000032" w14:textId="77777777" w:rsidR="008924F8" w:rsidRDefault="00F22C7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59"/>
        </w:tabs>
        <w:spacing w:line="276" w:lineRule="auto"/>
        <w:ind w:left="425" w:right="100" w:hanging="425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non hanno riportato una o più condanne per delitti non colposi puniti con sentenza passata in giudicato, anche nel caso di applicazione della pena su richiesta delle parti ai sensi degli articoli 444 e seguenti del codice di procedura penale, che da sole o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sommate raggiungano:</w:t>
      </w:r>
    </w:p>
    <w:p w14:paraId="00000033" w14:textId="77777777" w:rsidR="008924F8" w:rsidRDefault="008924F8">
      <w:pPr>
        <w:spacing w:line="276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00000034" w14:textId="77777777" w:rsidR="008924F8" w:rsidRDefault="00F22C74">
      <w:pPr>
        <w:numPr>
          <w:ilvl w:val="1"/>
          <w:numId w:val="1"/>
        </w:numPr>
        <w:tabs>
          <w:tab w:val="left" w:pos="787"/>
        </w:tabs>
        <w:spacing w:line="276" w:lineRule="auto"/>
        <w:ind w:left="427" w:right="10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un tempo superiore ad anni due di reclusione, sola o congiunta a pena pecuniaria, con effetti fino alla riabilitazione;</w:t>
      </w:r>
    </w:p>
    <w:p w14:paraId="00000035" w14:textId="77777777" w:rsidR="008924F8" w:rsidRDefault="008924F8">
      <w:pPr>
        <w:spacing w:line="276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00000036" w14:textId="77777777" w:rsidR="008924F8" w:rsidRDefault="00F22C74">
      <w:pPr>
        <w:numPr>
          <w:ilvl w:val="1"/>
          <w:numId w:val="1"/>
        </w:numPr>
        <w:tabs>
          <w:tab w:val="left" w:pos="792"/>
        </w:tabs>
        <w:spacing w:line="276" w:lineRule="auto"/>
        <w:ind w:left="427" w:right="10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lastRenderedPageBreak/>
        <w:t>un tempo non superiore ad anni due di reclusione, sola o congiunta a pena pecuniaria, quando non sia stato concesso il beneficio della sospensione condizionale della pena, con effetti fino alla riabilitazione o alla dichiarazione di estinzione del reato pe</w:t>
      </w:r>
      <w:r>
        <w:rPr>
          <w:rFonts w:ascii="Times New Roman" w:eastAsia="Times New Roman" w:hAnsi="Times New Roman" w:cs="Times New Roman"/>
          <w:sz w:val="22"/>
          <w:szCs w:val="22"/>
        </w:rPr>
        <w:t>r effetto di specifica pronuncia del giudice dell’esecuzione, in applicazione degli articoli 445, comma 2, e 460, comma 5, del codice di procedura penale;</w:t>
      </w:r>
    </w:p>
    <w:p w14:paraId="00000037" w14:textId="77777777" w:rsidR="008924F8" w:rsidRDefault="008924F8">
      <w:pPr>
        <w:spacing w:line="276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00000038" w14:textId="77777777" w:rsidR="008924F8" w:rsidRDefault="00F22C7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59"/>
        </w:tabs>
        <w:spacing w:line="276" w:lineRule="auto"/>
        <w:ind w:left="425" w:right="100" w:hanging="425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sono consapevoli del fatto che nel caso previsto dalla lettera b) del precedente punto 1) la revoca </w:t>
      </w:r>
      <w:r>
        <w:rPr>
          <w:rFonts w:ascii="Times New Roman" w:eastAsia="Times New Roman" w:hAnsi="Times New Roman" w:cs="Times New Roman"/>
          <w:sz w:val="22"/>
          <w:szCs w:val="22"/>
        </w:rPr>
        <w:t>della sospensione condizionale della pena comporta l’obbligo della restituzione del sostegno pubblico ricevuto;</w:t>
      </w:r>
    </w:p>
    <w:p w14:paraId="00000039" w14:textId="77777777" w:rsidR="008924F8" w:rsidRDefault="008924F8">
      <w:pPr>
        <w:spacing w:line="276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0000003A" w14:textId="77777777" w:rsidR="008924F8" w:rsidRDefault="00F22C74">
      <w:pPr>
        <w:numPr>
          <w:ilvl w:val="0"/>
          <w:numId w:val="1"/>
        </w:numPr>
        <w:tabs>
          <w:tab w:val="left" w:pos="259"/>
        </w:tabs>
        <w:spacing w:line="276" w:lineRule="auto"/>
        <w:ind w:left="425" w:right="100" w:hanging="425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non sono soggetti destinatari di misure di prevenzione personale applicate dall’autorità giudiziaria, di cui al Libro I, Titolo I, Capo II del </w:t>
      </w:r>
      <w:r>
        <w:rPr>
          <w:rFonts w:ascii="Times New Roman" w:eastAsia="Times New Roman" w:hAnsi="Times New Roman" w:cs="Times New Roman"/>
          <w:sz w:val="22"/>
          <w:szCs w:val="22"/>
        </w:rPr>
        <w:t>Decreto legislativo 6 settembre 2011, n. 159 “Codice delle leggi antimafia e delle misure di prevenzione, nonché nuove disposizioni in materia di documentazione antimafia, a norma degli articoli 1 e 2 della legge 13 agosto 2010, n. 136”, per gli effetti di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cui all’articolo 67, comma 1, lettera g), salvo riabilitazione;</w:t>
      </w:r>
    </w:p>
    <w:p w14:paraId="0000003B" w14:textId="77777777" w:rsidR="008924F8" w:rsidRDefault="008924F8">
      <w:pPr>
        <w:spacing w:line="276" w:lineRule="auto"/>
        <w:rPr>
          <w:rFonts w:ascii="Times New Roman" w:eastAsia="Times New Roman" w:hAnsi="Times New Roman" w:cs="Times New Roman"/>
        </w:rPr>
      </w:pPr>
      <w:bookmarkStart w:id="0" w:name="bookmark=id.30j0zll" w:colFirst="0" w:colLast="0"/>
      <w:bookmarkEnd w:id="0"/>
    </w:p>
    <w:p w14:paraId="0000003C" w14:textId="77777777" w:rsidR="008924F8" w:rsidRDefault="008924F8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0000003D" w14:textId="77777777" w:rsidR="008924F8" w:rsidRDefault="00F22C74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DICHIARA inoltre,</w:t>
      </w:r>
    </w:p>
    <w:p w14:paraId="0000003E" w14:textId="77777777" w:rsidR="008924F8" w:rsidRDefault="008924F8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0000003F" w14:textId="77777777" w:rsidR="008924F8" w:rsidRDefault="008924F8">
      <w:pPr>
        <w:spacing w:line="276" w:lineRule="auto"/>
        <w:rPr>
          <w:rFonts w:ascii="Times New Roman" w:eastAsia="Times New Roman" w:hAnsi="Times New Roman" w:cs="Times New Roman"/>
        </w:rPr>
      </w:pPr>
    </w:p>
    <w:p w14:paraId="00000040" w14:textId="77777777" w:rsidR="008924F8" w:rsidRDefault="00F22C74">
      <w:pPr>
        <w:numPr>
          <w:ilvl w:val="0"/>
          <w:numId w:val="2"/>
        </w:numPr>
        <w:spacing w:line="276" w:lineRule="auto"/>
        <w:ind w:left="283" w:hanging="283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di aver preso visione dell'informativa ai sensi dell'articolo 13 del Regolamento 2016/679/UE - GDPR contenuta nell'art. 6 dell'Avviso pubblico per la concessione dei con</w:t>
      </w:r>
      <w:r>
        <w:rPr>
          <w:rFonts w:ascii="Times New Roman" w:eastAsia="Times New Roman" w:hAnsi="Times New Roman" w:cs="Times New Roman"/>
          <w:sz w:val="22"/>
          <w:szCs w:val="22"/>
        </w:rPr>
        <w:t>tributi forfettari ai soggetti giuridici rappresentanti i distretti industriali” (Allegato A);</w:t>
      </w:r>
    </w:p>
    <w:p w14:paraId="00000041" w14:textId="77777777" w:rsidR="008924F8" w:rsidRDefault="008924F8">
      <w:pPr>
        <w:spacing w:line="276" w:lineRule="auto"/>
        <w:rPr>
          <w:rFonts w:ascii="Times New Roman" w:eastAsia="Times New Roman" w:hAnsi="Times New Roman" w:cs="Times New Roman"/>
        </w:rPr>
      </w:pPr>
    </w:p>
    <w:p w14:paraId="00000042" w14:textId="77777777" w:rsidR="008924F8" w:rsidRPr="001678EA" w:rsidRDefault="00F22C7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3" w:hanging="283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di essere a conoscenza che, ai sensi dell’</w:t>
      </w:r>
      <w:sdt>
        <w:sdtPr>
          <w:tag w:val="goog_rdk_3"/>
          <w:id w:val="-90933856"/>
        </w:sdtPr>
        <w:sdtEndPr/>
        <w:sdtContent/>
      </w:sdt>
      <w:r>
        <w:rPr>
          <w:rFonts w:ascii="Times New Roman" w:eastAsia="Times New Roman" w:hAnsi="Times New Roman" w:cs="Times New Roman"/>
          <w:sz w:val="22"/>
          <w:szCs w:val="22"/>
        </w:rPr>
        <w:t>art. 75 del D.P.R. n. 445/2000,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il dichiarante decade dai benefici eventualmente conseguenti al provvedimento emanato, qualora l’Amministrazione, a seguito di controllo, </w:t>
      </w:r>
      <w:r w:rsidRPr="001678EA">
        <w:rPr>
          <w:rFonts w:ascii="Times New Roman" w:eastAsia="Times New Roman" w:hAnsi="Times New Roman" w:cs="Times New Roman"/>
          <w:sz w:val="22"/>
          <w:szCs w:val="22"/>
        </w:rPr>
        <w:t>riscontri la non veridicità del contenuto della presente dichiarazione;</w:t>
      </w:r>
    </w:p>
    <w:p w14:paraId="00000043" w14:textId="77777777" w:rsidR="008924F8" w:rsidRPr="001678EA" w:rsidRDefault="008924F8">
      <w:pPr>
        <w:spacing w:line="276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00000044" w14:textId="77777777" w:rsidR="008924F8" w:rsidRDefault="00F22C7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3" w:hanging="283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1678EA">
        <w:rPr>
          <w:rFonts w:ascii="Times New Roman" w:eastAsia="Times New Roman" w:hAnsi="Times New Roman" w:cs="Times New Roman"/>
          <w:sz w:val="22"/>
          <w:szCs w:val="22"/>
        </w:rPr>
        <w:t>che la società (l’en</w:t>
      </w:r>
      <w:r w:rsidRPr="001678EA">
        <w:rPr>
          <w:rFonts w:ascii="Times New Roman" w:eastAsia="Times New Roman" w:hAnsi="Times New Roman" w:cs="Times New Roman"/>
          <w:sz w:val="22"/>
          <w:szCs w:val="22"/>
        </w:rPr>
        <w:t>te fornito di personalità giuridica, l’associazione anche priva di personalità giuridica richiedente) non</w:t>
      </w:r>
      <w:bookmarkStart w:id="1" w:name="_GoBack"/>
      <w:bookmarkEnd w:id="1"/>
      <w:r>
        <w:rPr>
          <w:rFonts w:ascii="Times New Roman" w:eastAsia="Times New Roman" w:hAnsi="Times New Roman" w:cs="Times New Roman"/>
          <w:sz w:val="22"/>
          <w:szCs w:val="22"/>
        </w:rPr>
        <w:t xml:space="preserve"> è stata condannata alla sanzione interdittiva di cui all’articolo 9, comma 2, lettera d), del decreto legislativo 8 giugno 2001, n. 231 “Disciplina de</w:t>
      </w:r>
      <w:r>
        <w:rPr>
          <w:rFonts w:ascii="Times New Roman" w:eastAsia="Times New Roman" w:hAnsi="Times New Roman" w:cs="Times New Roman"/>
          <w:sz w:val="22"/>
          <w:szCs w:val="22"/>
        </w:rPr>
        <w:t>lla responsabilità amministrativa delle persone giuridiche, delle società e delle associazioni anche prive di personalità giuridica, a norma dell’articolo 11 della legge 29 settembre 2000, n. 300”.</w:t>
      </w:r>
    </w:p>
    <w:p w14:paraId="00000045" w14:textId="77777777" w:rsidR="008924F8" w:rsidRDefault="008924F8">
      <w:pPr>
        <w:spacing w:after="120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0000046" w14:textId="77777777" w:rsidR="008924F8" w:rsidRDefault="00F22C74">
      <w:pPr>
        <w:spacing w:after="120" w:line="276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Luogo e data ……………</w:t>
      </w:r>
    </w:p>
    <w:p w14:paraId="00000047" w14:textId="77777777" w:rsidR="008924F8" w:rsidRDefault="00F22C74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2832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  <w:t xml:space="preserve">      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  <w:t>___________________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____________________</w:t>
      </w:r>
    </w:p>
    <w:p w14:paraId="00000048" w14:textId="77777777" w:rsidR="008924F8" w:rsidRDefault="00F22C74">
      <w:pPr>
        <w:ind w:left="4956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Firma olografa o digitale del legale rappresentante del soggetto giuridico richiedente</w:t>
      </w:r>
    </w:p>
    <w:p w14:paraId="00000049" w14:textId="77777777" w:rsidR="008924F8" w:rsidRDefault="008924F8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000004A" w14:textId="77777777" w:rsidR="008924F8" w:rsidRDefault="00F22C74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 w14:paraId="0000004B" w14:textId="77777777" w:rsidR="008924F8" w:rsidRDefault="00F22C74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 w14:paraId="0000004C" w14:textId="77777777" w:rsidR="008924F8" w:rsidRDefault="00F22C74">
      <w:pPr>
        <w:numPr>
          <w:ilvl w:val="0"/>
          <w:numId w:val="3"/>
        </w:numPr>
        <w:tabs>
          <w:tab w:val="left" w:pos="367"/>
        </w:tabs>
        <w:ind w:left="367" w:hanging="367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Nell’elenco ricomprendere anche il dichiarante.</w:t>
      </w:r>
    </w:p>
    <w:sectPr w:rsidR="008924F8">
      <w:headerReference w:type="default" r:id="rId8"/>
      <w:footerReference w:type="default" r:id="rId9"/>
      <w:headerReference w:type="first" r:id="rId10"/>
      <w:pgSz w:w="11906" w:h="16838"/>
      <w:pgMar w:top="1134" w:right="1134" w:bottom="1701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0D979C" w14:textId="77777777" w:rsidR="00F22C74" w:rsidRDefault="00F22C74">
      <w:r>
        <w:separator/>
      </w:r>
    </w:p>
  </w:endnote>
  <w:endnote w:type="continuationSeparator" w:id="0">
    <w:p w14:paraId="0AA2BE1C" w14:textId="77777777" w:rsidR="00F22C74" w:rsidRDefault="00F22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mo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57" w14:textId="77777777" w:rsidR="008924F8" w:rsidRDefault="00F22C7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2"/>
        <w:szCs w:val="22"/>
      </w:rPr>
    </w:pPr>
    <w:r>
      <w:rPr>
        <w:color w:val="000000"/>
        <w:sz w:val="22"/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802D63" w14:textId="77777777" w:rsidR="00F22C74" w:rsidRDefault="00F22C74">
      <w:r>
        <w:separator/>
      </w:r>
    </w:p>
  </w:footnote>
  <w:footnote w:type="continuationSeparator" w:id="0">
    <w:p w14:paraId="112D82BA" w14:textId="77777777" w:rsidR="00F22C74" w:rsidRDefault="00F22C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4D" w14:textId="77777777" w:rsidR="008924F8" w:rsidRDefault="008924F8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Calibri" w:eastAsia="Calibri" w:hAnsi="Calibri" w:cs="Calibri"/>
        <w:color w:val="000000"/>
        <w:sz w:val="18"/>
        <w:szCs w:val="18"/>
      </w:rPr>
    </w:pPr>
  </w:p>
  <w:tbl>
    <w:tblPr>
      <w:tblStyle w:val="af2"/>
      <w:tblW w:w="8434" w:type="dxa"/>
      <w:tblInd w:w="0" w:type="dxa"/>
      <w:tblLayout w:type="fixed"/>
      <w:tblLook w:val="0000" w:firstRow="0" w:lastRow="0" w:firstColumn="0" w:lastColumn="0" w:noHBand="0" w:noVBand="0"/>
    </w:tblPr>
    <w:tblGrid>
      <w:gridCol w:w="8434"/>
    </w:tblGrid>
    <w:tr w:rsidR="008924F8" w14:paraId="0CC5B4F2" w14:textId="77777777">
      <w:trPr>
        <w:trHeight w:val="443"/>
      </w:trPr>
      <w:tc>
        <w:tcPr>
          <w:tcW w:w="8434" w:type="dxa"/>
          <w:tcBorders>
            <w:top w:val="nil"/>
            <w:left w:val="nil"/>
            <w:bottom w:val="nil"/>
            <w:right w:val="nil"/>
          </w:tcBorders>
        </w:tcPr>
        <w:p w14:paraId="0000004E" w14:textId="0547769D" w:rsidR="008924F8" w:rsidRDefault="00F22C7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rFonts w:ascii="Times New Roman" w:eastAsia="Times New Roman" w:hAnsi="Times New Roman" w:cs="Times New Roman"/>
              <w:i/>
              <w:color w:val="000000"/>
            </w:rPr>
          </w:pPr>
          <w:proofErr w:type="gramStart"/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Allegato  </w:t>
          </w:r>
          <w:r>
            <w:rPr>
              <w:rFonts w:ascii="Times New Roman" w:eastAsia="Times New Roman" w:hAnsi="Times New Roman" w:cs="Times New Roman"/>
              <w:sz w:val="28"/>
              <w:szCs w:val="28"/>
            </w:rPr>
            <w:t>D</w:t>
          </w:r>
          <w:proofErr w:type="gramEnd"/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  al Decreto n.             del                   </w:t>
          </w:r>
          <w:r>
            <w:rPr>
              <w:rFonts w:ascii="Times New Roman" w:eastAsia="Times New Roman" w:hAnsi="Times New Roman" w:cs="Times New Roman"/>
              <w:color w:val="000000"/>
            </w:rPr>
            <w:t xml:space="preserve">pag. </w: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eastAsia="Times New Roman" w:hAnsi="Times New Roman" w:cs="Times New Roman"/>
              <w:color w:val="000000"/>
            </w:rPr>
            <w:instrText>PAGE</w:instrText>
          </w:r>
          <w:r w:rsidR="00520FD6">
            <w:rPr>
              <w:rFonts w:ascii="Times New Roman" w:eastAsia="Times New Roman" w:hAnsi="Times New Roman" w:cs="Times New Roman"/>
              <w:color w:val="000000"/>
            </w:rPr>
            <w:fldChar w:fldCharType="separate"/>
          </w:r>
          <w:r w:rsidR="00520FD6">
            <w:rPr>
              <w:rFonts w:ascii="Times New Roman" w:eastAsia="Times New Roman" w:hAnsi="Times New Roman" w:cs="Times New Roman"/>
              <w:noProof/>
              <w:color w:val="000000"/>
            </w:rPr>
            <w:t>2</w: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end"/>
          </w:r>
          <w:r>
            <w:rPr>
              <w:rFonts w:ascii="Times New Roman" w:eastAsia="Times New Roman" w:hAnsi="Times New Roman" w:cs="Times New Roman"/>
              <w:color w:val="000000"/>
            </w:rPr>
            <w:t>/</w: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eastAsia="Times New Roman" w:hAnsi="Times New Roman" w:cs="Times New Roman"/>
              <w:color w:val="000000"/>
            </w:rPr>
            <w:instrText>NUMPAGES</w:instrText>
          </w:r>
          <w:r w:rsidR="00520FD6">
            <w:rPr>
              <w:rFonts w:ascii="Times New Roman" w:eastAsia="Times New Roman" w:hAnsi="Times New Roman" w:cs="Times New Roman"/>
              <w:color w:val="000000"/>
            </w:rPr>
            <w:fldChar w:fldCharType="separate"/>
          </w:r>
          <w:r w:rsidR="00520FD6">
            <w:rPr>
              <w:rFonts w:ascii="Times New Roman" w:eastAsia="Times New Roman" w:hAnsi="Times New Roman" w:cs="Times New Roman"/>
              <w:noProof/>
              <w:color w:val="000000"/>
            </w:rPr>
            <w:t>2</w: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end"/>
          </w:r>
        </w:p>
      </w:tc>
    </w:tr>
  </w:tbl>
  <w:p w14:paraId="0000004F" w14:textId="77777777" w:rsidR="008924F8" w:rsidRDefault="008924F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50" w14:textId="77777777" w:rsidR="008924F8" w:rsidRDefault="008924F8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f3"/>
      <w:tblW w:w="9638" w:type="dxa"/>
      <w:tblInd w:w="0" w:type="dxa"/>
      <w:tblLayout w:type="fixed"/>
      <w:tblLook w:val="0000" w:firstRow="0" w:lastRow="0" w:firstColumn="0" w:lastColumn="0" w:noHBand="0" w:noVBand="0"/>
    </w:tblPr>
    <w:tblGrid>
      <w:gridCol w:w="9638"/>
    </w:tblGrid>
    <w:tr w:rsidR="008924F8" w14:paraId="0B0F6D19" w14:textId="77777777">
      <w:trPr>
        <w:trHeight w:val="1283"/>
      </w:trPr>
      <w:tc>
        <w:tcPr>
          <w:tcW w:w="9638" w:type="dxa"/>
          <w:tcBorders>
            <w:top w:val="nil"/>
            <w:left w:val="nil"/>
            <w:bottom w:val="nil"/>
            <w:right w:val="nil"/>
          </w:tcBorders>
        </w:tcPr>
        <w:p w14:paraId="00000051" w14:textId="77777777" w:rsidR="008924F8" w:rsidRDefault="00F22C7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rFonts w:ascii="Times New Roman" w:eastAsia="Times New Roman" w:hAnsi="Times New Roman" w:cs="Times New Roman"/>
              <w:color w:val="000000"/>
              <w:sz w:val="32"/>
              <w:szCs w:val="32"/>
            </w:rPr>
          </w:pPr>
          <w:r>
            <w:rPr>
              <w:rFonts w:ascii="Times New Roman" w:eastAsia="Times New Roman" w:hAnsi="Times New Roman" w:cs="Times New Roman"/>
              <w:noProof/>
              <w:color w:val="000000"/>
              <w:sz w:val="32"/>
              <w:szCs w:val="32"/>
            </w:rPr>
            <w:drawing>
              <wp:inline distT="0" distB="0" distL="0" distR="0">
                <wp:extent cx="2294890" cy="285115"/>
                <wp:effectExtent l="0" t="0" r="0" b="0"/>
                <wp:docPr id="6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94890" cy="28511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14:paraId="00000052" w14:textId="77777777" w:rsidR="008924F8" w:rsidRDefault="00F22C7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rFonts w:ascii="Times New Roman" w:eastAsia="Times New Roman" w:hAnsi="Times New Roman" w:cs="Times New Roman"/>
              <w:b/>
              <w:color w:val="000000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16"/>
              <w:szCs w:val="16"/>
            </w:rPr>
            <w:t xml:space="preserve">                               giunta regionale </w:t>
          </w:r>
        </w:p>
        <w:p w14:paraId="00000053" w14:textId="77777777" w:rsidR="008924F8" w:rsidRDefault="008924F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rFonts w:ascii="Times New Roman" w:eastAsia="Times New Roman" w:hAnsi="Times New Roman" w:cs="Times New Roman"/>
              <w:b/>
              <w:color w:val="000000"/>
              <w:sz w:val="16"/>
              <w:szCs w:val="16"/>
            </w:rPr>
          </w:pPr>
        </w:p>
        <w:p w14:paraId="00000054" w14:textId="054C8803" w:rsidR="008924F8" w:rsidRDefault="00F22C7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rFonts w:ascii="Times New Roman" w:eastAsia="Times New Roman" w:hAnsi="Times New Roman" w:cs="Times New Roman"/>
              <w:color w:val="00000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32"/>
              <w:szCs w:val="32"/>
            </w:rPr>
            <w:t xml:space="preserve">Allegato </w:t>
          </w:r>
          <w:r>
            <w:rPr>
              <w:rFonts w:ascii="Times New Roman" w:eastAsia="Times New Roman" w:hAnsi="Times New Roman" w:cs="Times New Roman"/>
              <w:b/>
              <w:sz w:val="32"/>
              <w:szCs w:val="32"/>
            </w:rPr>
            <w:t>C</w:t>
          </w:r>
          <w:r>
            <w:rPr>
              <w:rFonts w:ascii="Times New Roman" w:eastAsia="Times New Roman" w:hAnsi="Times New Roman" w:cs="Times New Roman"/>
              <w:b/>
              <w:color w:val="000000"/>
              <w:sz w:val="32"/>
              <w:szCs w:val="32"/>
            </w:rPr>
            <w:t xml:space="preserve"> al Decreto n.          del                       </w:t>
          </w:r>
          <w:r>
            <w:rPr>
              <w:rFonts w:ascii="Times New Roman" w:eastAsia="Times New Roman" w:hAnsi="Times New Roman" w:cs="Times New Roman"/>
              <w:color w:val="000000"/>
            </w:rPr>
            <w:t xml:space="preserve">pag. </w: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eastAsia="Times New Roman" w:hAnsi="Times New Roman" w:cs="Times New Roman"/>
              <w:color w:val="000000"/>
            </w:rPr>
            <w:instrText>PAGE</w:instrText>
          </w:r>
          <w:r w:rsidR="00520FD6">
            <w:rPr>
              <w:rFonts w:ascii="Times New Roman" w:eastAsia="Times New Roman" w:hAnsi="Times New Roman" w:cs="Times New Roman"/>
              <w:color w:val="000000"/>
            </w:rPr>
            <w:fldChar w:fldCharType="separate"/>
          </w:r>
          <w:r w:rsidR="00520FD6">
            <w:rPr>
              <w:rFonts w:ascii="Times New Roman" w:eastAsia="Times New Roman" w:hAnsi="Times New Roman" w:cs="Times New Roman"/>
              <w:noProof/>
              <w:color w:val="000000"/>
            </w:rPr>
            <w:t>1</w: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end"/>
          </w:r>
          <w:r>
            <w:rPr>
              <w:rFonts w:ascii="Times New Roman" w:eastAsia="Times New Roman" w:hAnsi="Times New Roman" w:cs="Times New Roman"/>
              <w:color w:val="000000"/>
            </w:rPr>
            <w:t>/</w:t>
          </w:r>
          <w:r>
            <w:rPr>
              <w:rFonts w:ascii="Times New Roman" w:eastAsia="Times New Roman" w:hAnsi="Times New Roman" w:cs="Times New Roman"/>
            </w:rPr>
            <w:t>3</w:t>
          </w:r>
        </w:p>
        <w:p w14:paraId="00000055" w14:textId="77777777" w:rsidR="008924F8" w:rsidRDefault="008924F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rFonts w:ascii="Times New Roman" w:eastAsia="Times New Roman" w:hAnsi="Times New Roman" w:cs="Times New Roman"/>
              <w:b/>
              <w:i/>
              <w:color w:val="000000"/>
              <w:sz w:val="32"/>
              <w:szCs w:val="32"/>
            </w:rPr>
          </w:pPr>
        </w:p>
      </w:tc>
    </w:tr>
  </w:tbl>
  <w:p w14:paraId="00000056" w14:textId="77777777" w:rsidR="008924F8" w:rsidRDefault="008924F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3E0179"/>
    <w:multiLevelType w:val="multilevel"/>
    <w:tmpl w:val="482081F0"/>
    <w:lvl w:ilvl="0">
      <w:start w:val="1"/>
      <w:numFmt w:val="bullet"/>
      <w:lvlText w:val="-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2D182F30"/>
    <w:multiLevelType w:val="multilevel"/>
    <w:tmpl w:val="E5244992"/>
    <w:lvl w:ilvl="0">
      <w:start w:val="1"/>
      <w:numFmt w:val="decimal"/>
      <w:lvlText w:val="(%1)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64776D4B"/>
    <w:multiLevelType w:val="multilevel"/>
    <w:tmpl w:val="6F7AF560"/>
    <w:lvl w:ilvl="0">
      <w:start w:val="1"/>
      <w:numFmt w:val="decimal"/>
      <w:lvlText w:val="%1)"/>
      <w:lvlJc w:val="left"/>
      <w:pPr>
        <w:ind w:left="0" w:firstLine="0"/>
      </w:pPr>
    </w:lvl>
    <w:lvl w:ilvl="1">
      <w:start w:val="1"/>
      <w:numFmt w:val="lowerLetter"/>
      <w:lvlText w:val="%2)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4F8"/>
    <w:rsid w:val="001678EA"/>
    <w:rsid w:val="00520FD6"/>
    <w:rsid w:val="008924F8"/>
    <w:rsid w:val="00F22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5B22DD-D887-49E4-88F2-53D58A5D2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pPr>
      <w:keepNext/>
      <w:outlineLvl w:val="1"/>
    </w:pPr>
    <w:rPr>
      <w:sz w:val="52"/>
      <w:szCs w:val="5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pPr>
      <w:keepNext/>
      <w:jc w:val="center"/>
      <w:outlineLvl w:val="2"/>
    </w:pPr>
    <w:rPr>
      <w:b/>
      <w:bCs/>
      <w:sz w:val="18"/>
      <w:szCs w:val="1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pPr>
      <w:keepNext/>
      <w:jc w:val="both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pPr>
      <w:keepNext/>
      <w:jc w:val="both"/>
      <w:outlineLvl w:val="4"/>
    </w:pPr>
    <w:rPr>
      <w:b/>
      <w:bCs/>
      <w:sz w:val="28"/>
      <w:szCs w:val="28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0"/>
    <w:qFormat/>
    <w:rsid w:val="005F296B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eastAsia="en-US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link w:val="Titolo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orpodeltesto2">
    <w:name w:val="Body Text 2"/>
    <w:basedOn w:val="Normale"/>
    <w:link w:val="Corpodeltesto2Carattere"/>
    <w:uiPriority w:val="99"/>
    <w:pPr>
      <w:ind w:right="-143"/>
      <w:jc w:val="both"/>
    </w:pPr>
  </w:style>
  <w:style w:type="character" w:customStyle="1" w:styleId="Corpodeltesto2Carattere">
    <w:name w:val="Corpo del testo 2 Carattere"/>
    <w:link w:val="Corpodeltesto2"/>
    <w:uiPriority w:val="99"/>
    <w:semiHidden/>
    <w:rPr>
      <w:rFonts w:ascii="Arial" w:hAnsi="Arial" w:cs="Arial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pPr>
      <w:ind w:firstLine="360"/>
      <w:jc w:val="both"/>
    </w:pPr>
    <w:rPr>
      <w:rFonts w:ascii="Bookman Old Style" w:hAnsi="Bookman Old Style" w:cs="Bookman Old Style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rPr>
      <w:rFonts w:ascii="Arial" w:hAnsi="Arial" w:cs="Arial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pPr>
      <w:jc w:val="both"/>
    </w:pPr>
    <w:rPr>
      <w:rFonts w:ascii="Bookman Old Style" w:hAnsi="Bookman Old Style" w:cs="Bookman Old Style"/>
    </w:rPr>
  </w:style>
  <w:style w:type="character" w:customStyle="1" w:styleId="CorpotestoCarattere">
    <w:name w:val="Corpo testo Carattere"/>
    <w:link w:val="Corpotesto"/>
    <w:uiPriority w:val="99"/>
    <w:semiHidden/>
    <w:rPr>
      <w:rFonts w:ascii="Arial" w:hAnsi="Arial" w:cs="Arial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ind w:firstLine="708"/>
      <w:jc w:val="both"/>
    </w:pPr>
    <w:rPr>
      <w:rFonts w:ascii="Bookman Old Style" w:hAnsi="Bookman Old Style" w:cs="Bookman Old Style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rPr>
      <w:rFonts w:ascii="Arial" w:hAnsi="Arial" w:cs="Arial"/>
      <w:sz w:val="16"/>
      <w:szCs w:val="16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rPr>
      <w:rFonts w:ascii="Arial" w:hAnsi="Arial" w:cs="Arial"/>
      <w:sz w:val="24"/>
      <w:szCs w:val="24"/>
    </w:rPr>
  </w:style>
  <w:style w:type="character" w:styleId="Numeropagina">
    <w:name w:val="page number"/>
    <w:uiPriority w:val="99"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Pr>
      <w:rFonts w:ascii="Arial" w:hAnsi="Arial" w:cs="Arial"/>
      <w:sz w:val="24"/>
      <w:szCs w:val="24"/>
    </w:rPr>
  </w:style>
  <w:style w:type="character" w:styleId="Collegamentoipertestuale">
    <w:name w:val="Hyperlink"/>
    <w:rsid w:val="00FE6771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3018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930181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qFormat/>
    <w:rsid w:val="0008153C"/>
    <w:pPr>
      <w:ind w:left="708"/>
    </w:pPr>
  </w:style>
  <w:style w:type="character" w:customStyle="1" w:styleId="TitoloCarattere">
    <w:name w:val="Titolo Carattere"/>
    <w:link w:val="Titolo"/>
    <w:rsid w:val="005F296B"/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styleId="Riferimentodelicato">
    <w:name w:val="Subtle Reference"/>
    <w:uiPriority w:val="31"/>
    <w:qFormat/>
    <w:rsid w:val="005F296B"/>
    <w:rPr>
      <w:smallCaps/>
      <w:color w:val="C0504D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F296B"/>
    <w:rPr>
      <w:rFonts w:ascii="Calibri" w:eastAsia="Calibri" w:hAnsi="Calibri" w:cs="Calibri"/>
      <w:sz w:val="20"/>
      <w:szCs w:val="20"/>
      <w:lang w:eastAsia="en-US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5F296B"/>
    <w:rPr>
      <w:rFonts w:ascii="Calibri" w:eastAsia="Calibri" w:hAnsi="Calibri" w:cs="Calibri"/>
      <w:lang w:eastAsia="en-US"/>
    </w:rPr>
  </w:style>
  <w:style w:type="character" w:styleId="Rimandonotaapidipagina">
    <w:name w:val="footnote reference"/>
    <w:uiPriority w:val="99"/>
    <w:semiHidden/>
    <w:unhideWhenUsed/>
    <w:rsid w:val="005F296B"/>
    <w:rPr>
      <w:vertAlign w:val="superscript"/>
    </w:rPr>
  </w:style>
  <w:style w:type="character" w:styleId="Enfasicorsivo">
    <w:name w:val="Emphasis"/>
    <w:uiPriority w:val="99"/>
    <w:qFormat/>
    <w:rsid w:val="005F296B"/>
    <w:rPr>
      <w:rFonts w:ascii="Times New Roman" w:hAnsi="Times New Roman" w:cs="Times New Roman" w:hint="default"/>
      <w:i/>
      <w:iCs w:val="0"/>
    </w:rPr>
  </w:style>
  <w:style w:type="paragraph" w:customStyle="1" w:styleId="Contenutotabella">
    <w:name w:val="Contenuto tabella"/>
    <w:basedOn w:val="Normale"/>
    <w:uiPriority w:val="99"/>
    <w:qFormat/>
    <w:rsid w:val="005F296B"/>
    <w:pPr>
      <w:suppressLineNumbers/>
      <w:suppressAutoHyphens/>
    </w:pPr>
    <w:rPr>
      <w:rFonts w:ascii="Times New Roman" w:hAnsi="Times New Roman" w:cs="Times New Roman"/>
      <w:lang w:eastAsia="zh-CN"/>
    </w:rPr>
  </w:style>
  <w:style w:type="paragraph" w:customStyle="1" w:styleId="Paragrafoelenco1">
    <w:name w:val="Paragrafo elenco1"/>
    <w:basedOn w:val="Normale"/>
    <w:uiPriority w:val="99"/>
    <w:qFormat/>
    <w:rsid w:val="005F296B"/>
    <w:pPr>
      <w:suppressAutoHyphens/>
      <w:ind w:left="708"/>
    </w:pPr>
    <w:rPr>
      <w:rFonts w:ascii="Times New Roman" w:hAnsi="Times New Roman" w:cs="Times New Roman"/>
      <w:lang w:eastAsia="zh-CN"/>
    </w:rPr>
  </w:style>
  <w:style w:type="paragraph" w:customStyle="1" w:styleId="Corpotesto1">
    <w:name w:val="Corpo testo1"/>
    <w:uiPriority w:val="99"/>
    <w:rsid w:val="005F296B"/>
    <w:pPr>
      <w:widowControl w:val="0"/>
      <w:snapToGrid w:val="0"/>
    </w:pPr>
    <w:rPr>
      <w:color w:val="000000"/>
      <w:sz w:val="28"/>
    </w:rPr>
  </w:style>
  <w:style w:type="table" w:styleId="Grigliatabella">
    <w:name w:val="Table Grid"/>
    <w:basedOn w:val="Tabellanormale"/>
    <w:uiPriority w:val="59"/>
    <w:rsid w:val="00F730D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semiHidden/>
    <w:rsid w:val="00A50063"/>
    <w:rPr>
      <w:color w:val="808080"/>
    </w:rPr>
  </w:style>
  <w:style w:type="paragraph" w:styleId="NormaleWeb">
    <w:name w:val="Normal (Web)"/>
    <w:basedOn w:val="Normale"/>
    <w:uiPriority w:val="99"/>
    <w:unhideWhenUsed/>
    <w:rsid w:val="003B630D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tab-span">
    <w:name w:val="apple-tab-span"/>
    <w:basedOn w:val="Carpredefinitoparagrafo"/>
    <w:rsid w:val="008F69E4"/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Testocommento">
    <w:name w:val="annotation text"/>
    <w:basedOn w:val="Normale"/>
    <w:link w:val="TestocommentoCarattere"/>
    <w:uiPriority w:val="99"/>
    <w:semiHidden/>
    <w:unhideWhenUsed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Pr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S+5mewGUMyQlaOxz+zaoTPqWMA==">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619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del Veneto</Company>
  <LinksUpToDate>false</LinksUpToDate>
  <CharactersWithSpaces>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maria-pastrello</dc:creator>
  <cp:lastModifiedBy>Marco Sacco</cp:lastModifiedBy>
  <cp:revision>4</cp:revision>
  <cp:lastPrinted>2025-06-10T08:19:00Z</cp:lastPrinted>
  <dcterms:created xsi:type="dcterms:W3CDTF">2024-03-11T11:37:00Z</dcterms:created>
  <dcterms:modified xsi:type="dcterms:W3CDTF">2025-06-10T08:19:00Z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11200.0000000000</vt:lpwstr>
  </property>
</Properties>
</file>