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color w:val="999999"/>
        </w:rPr>
      </w:pPr>
      <w:r w:rsidDel="00000000" w:rsidR="00000000" w:rsidRPr="00000000">
        <w:rPr>
          <w:b w:val="1"/>
          <w:i w:val="1"/>
          <w:color w:val="999999"/>
          <w:sz w:val="22"/>
          <w:szCs w:val="22"/>
          <w:rtl w:val="0"/>
        </w:rPr>
        <w:t xml:space="preserve">Facsimile richiesta di inserimento nell’elenco regionale direttori 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2"/>
          <w:szCs w:val="22"/>
          <w:rtl w:val="0"/>
        </w:rPr>
        <w:t xml:space="preserve">Richiesta di inserimento nell’elenco regionale di idonei alla nomina a direttore di ATS. DGR n. 1132/2024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6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sz w:val="22"/>
          <w:szCs w:val="22"/>
          <w:rtl w:val="0"/>
        </w:rPr>
        <w:t xml:space="preserve">la Direzione Servizi Sociali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Regione del Veneto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0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servizi.sociali@pec.regione.veneto.it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Il/La</w:t>
        <w:tab/>
        <w:t xml:space="preserve">sottoscritto/a____________________________, nato/a a_____________________________ (_____) il ___/___/____ C.F.________________________ residente in ______________________(___), (cap _____), Via/piazza _______________________________, n.________,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recapito telefonico </w:t>
      </w:r>
      <w:r w:rsidDel="00000000" w:rsidR="00000000" w:rsidRPr="00000000">
        <w:rPr>
          <w:sz w:val="22"/>
          <w:szCs w:val="22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email </w:t>
      </w:r>
      <w:r w:rsidDel="00000000" w:rsidR="00000000" w:rsidRPr="00000000">
        <w:rPr>
          <w:sz w:val="22"/>
          <w:szCs w:val="22"/>
          <w:rtl w:val="0"/>
        </w:rPr>
        <w:t xml:space="preserve">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PEC 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essere iscritto nell’elenco regionale di idonei alla nomina a direttore di ATS di cui all’art. 10, comma 3 della Legge regionale 4 aprile 2024, n. 9 e DGR n. 1132 del 1 ottobre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 e ss.mm.ii., sotto la propria personale responsabilità,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il seguente </w:t>
      </w:r>
      <w:r w:rsidDel="00000000" w:rsidR="00000000" w:rsidRPr="00000000">
        <w:rPr>
          <w:sz w:val="22"/>
          <w:szCs w:val="22"/>
          <w:rtl w:val="0"/>
        </w:rPr>
        <w:t xml:space="preserve">diploma di laurea vecchio ordinamento o magistrale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2"/>
          <w:szCs w:val="22"/>
          <w:rtl w:val="0"/>
        </w:rPr>
        <w:t xml:space="preserve">[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</w:t>
      </w:r>
      <w:r w:rsidDel="00000000" w:rsidR="00000000" w:rsidRPr="00000000">
        <w:rPr>
          <w:i w:val="1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classe di laurea, </w:t>
      </w:r>
      <w:r w:rsidDel="00000000" w:rsidR="00000000" w:rsidRPr="00000000">
        <w:rPr>
          <w:i w:val="1"/>
          <w:sz w:val="22"/>
          <w:szCs w:val="22"/>
          <w:rtl w:val="0"/>
        </w:rPr>
        <w:t xml:space="preserve">Università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data di conseguimento</w:t>
      </w:r>
      <w:r w:rsidDel="00000000" w:rsidR="00000000" w:rsidRPr="00000000">
        <w:rPr>
          <w:sz w:val="22"/>
          <w:szCs w:val="22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…………</w:t>
      </w: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</w:t>
      </w:r>
      <w:r w:rsidDel="00000000" w:rsidR="00000000" w:rsidRPr="00000000">
        <w:rPr>
          <w:sz w:val="22"/>
          <w:szCs w:val="22"/>
          <w:rtl w:val="0"/>
        </w:rPr>
        <w:t xml:space="preserve">esperienza almeno quinquennale di qualificata attività di coordinamento e programmazione con autonoma gestione di budget e di risorse umane, preferibilmente in materie sociali, come da attestazione che si allega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informato/a, ai sensi dell’art. 13 del </w:t>
      </w:r>
      <w:r w:rsidDel="00000000" w:rsidR="00000000" w:rsidRPr="00000000">
        <w:rPr>
          <w:sz w:val="22"/>
          <w:szCs w:val="22"/>
          <w:rtl w:val="0"/>
        </w:rPr>
        <w:t xml:space="preserve">Regolamento (UE) 2016/679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GDPR, che i dati personali raccolti saranno trattati dai competenti Uffici regionali, anche in forma automatizzata, per le finalità previste dalla </w:t>
      </w:r>
      <w:r w:rsidDel="00000000" w:rsidR="00000000" w:rsidRPr="00000000">
        <w:rPr>
          <w:sz w:val="22"/>
          <w:szCs w:val="22"/>
          <w:rtl w:val="0"/>
        </w:rPr>
        <w:t xml:space="preserve">Legge regionale 4 aprile 2024, n. 9 e dalla DGR n. 1132 del 1 ottobre 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che il conferimento dei dati ha natura obbligatoria e il mancato conferimento non consente l’espletamento dell’istruttoria della </w:t>
      </w:r>
      <w:r w:rsidDel="00000000" w:rsidR="00000000" w:rsidRPr="00000000">
        <w:rPr>
          <w:sz w:val="22"/>
          <w:szCs w:val="22"/>
          <w:rtl w:val="0"/>
        </w:rPr>
        <w:t xml:space="preserve">richiesta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che i dati sono oggetto di comunicazione e di diffusione nei limiti previsti dalla vigente normativa; che i dati sono raccolti e saranno conservati in conformità alle norme sulla conservazione della documentazione amministrativa;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il Titolare del trattamento dei dati è la Giunta regionale, con sede a Palazzo Balbi – Dorsoduro, 3901 – 30123 Venezia</w:t>
      </w:r>
      <w:r w:rsidDel="00000000" w:rsidR="00000000" w:rsidRPr="00000000">
        <w:rPr>
          <w:sz w:val="22"/>
          <w:szCs w:val="22"/>
          <w:rtl w:val="0"/>
        </w:rPr>
        <w:t xml:space="preserve">; che 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 delegato al trattamento dei dati è il Direttore della Struttura responsabile del procedimento</w:t>
      </w:r>
      <w:r w:rsidDel="00000000" w:rsidR="00000000" w:rsidRPr="00000000">
        <w:rPr>
          <w:sz w:val="22"/>
          <w:szCs w:val="22"/>
          <w:rtl w:val="0"/>
        </w:rPr>
        <w:t xml:space="preserve">; che 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 interessati </w:t>
      </w:r>
      <w:r w:rsidDel="00000000" w:rsidR="00000000" w:rsidRPr="00000000">
        <w:rPr>
          <w:sz w:val="22"/>
          <w:szCs w:val="22"/>
          <w:rtl w:val="0"/>
        </w:rPr>
        <w:t xml:space="preserve">hanno il diritto, ricorrendone i presupposti, di chiedere l’accesso ai dati personali, la rettifica, la cancellazione, la limitazione del trattamento o di opporsi al trattamento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(artt. 15 e ss. del </w:t>
      </w:r>
      <w:r w:rsidDel="00000000" w:rsidR="00000000" w:rsidRPr="00000000">
        <w:rPr>
          <w:sz w:val="22"/>
          <w:szCs w:val="22"/>
          <w:rtl w:val="0"/>
        </w:rPr>
        <w:t xml:space="preserve">GDPR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); che l’apposita istanza è presentata contattando il succitato delegato al trattamento dei dati</w:t>
      </w:r>
      <w:r w:rsidDel="00000000" w:rsidR="00000000" w:rsidRPr="00000000">
        <w:rPr>
          <w:sz w:val="22"/>
          <w:szCs w:val="22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che 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 Responsabile della protezione dei dati (Data Protection Officer) presso la Giunta regionale del Veneto ha sede a Palazzo Sceriman, Cannaregio 168, 30121 Venezia (indirizzo pec: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dpo@pec.regione.veneto.it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sz w:val="22"/>
          <w:szCs w:val="22"/>
          <w:rtl w:val="0"/>
        </w:rPr>
        <w:t xml:space="preserve">; che 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 interessati, ricorrendone i presupposti, hanno altresì il diritto di proporre reclamo al Garante per la Protezione dei dati personali, con sede in Piazza Venezia, 11 – 00187 Roma;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</w:t>
      </w:r>
      <w:r w:rsidDel="00000000" w:rsidR="00000000" w:rsidRPr="00000000">
        <w:rPr>
          <w:sz w:val="22"/>
          <w:szCs w:val="22"/>
          <w:rtl w:val="0"/>
        </w:rPr>
        <w:t xml:space="preserve">l’inserimento nell’elenco regionale di idonei alla nomina a direttore di ATS sarà disposto unicamente in base all’aderenza della documentazione presentata ai requisiti richiesti dalla DGR n. 1132 del 1 ottobre 2024, senza entrare nel merito della qualità complessiva del singolo candidato per cui non è prevista una graduatoria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 che l’inserimento nell’elenco regionale è prerequisito necessario per accedere alla posizione di direttore di ATS;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 che l’inserimento nell’elenco regionale NON dà diritto di per sé alla nomina a direttore di ATS, in quanto la stessa rientra tra le competenze esclusive di ciascun ATS i quali vi </w:t>
      </w:r>
      <w:r w:rsidDel="00000000" w:rsidR="00000000" w:rsidRPr="00000000">
        <w:rPr>
          <w:sz w:val="22"/>
          <w:szCs w:val="22"/>
          <w:rtl w:val="0"/>
        </w:rPr>
        <w:t xml:space="preserve">provved</w:t>
      </w:r>
      <w:r w:rsidDel="00000000" w:rsidR="00000000" w:rsidRPr="00000000">
        <w:rPr>
          <w:sz w:val="22"/>
          <w:szCs w:val="22"/>
          <w:rtl w:val="0"/>
        </w:rPr>
        <w:t xml:space="preserve">ono in completa autonomia attraverso specifiche procedure di selezione adottate sulla base della normativa loro applicabile;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75" w:right="0" w:hanging="375"/>
        <w:jc w:val="both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di essere informato/a che ogni cinque anni, decorrenti dalla data di inserimento nell’elenco regionale, vi è l’onere di chiedere la conferma della propria iscrizione nell’elenco pena la cancellazione dallo stesso;</w:t>
      </w:r>
    </w:p>
    <w:p w:rsidR="00000000" w:rsidDel="00000000" w:rsidP="00000000" w:rsidRDefault="00000000" w:rsidRPr="00000000" w14:paraId="0000001B">
      <w:pPr>
        <w:spacing w:after="200" w:line="27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ACCONSENTE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00" w:line="276" w:lineRule="auto"/>
        <w:ind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 trattamento dei dati personali contenuti nel presente documento e nei relativi allegati ai sensi del Regolamento (UE) 2016/679 - GDPR e della normativa nazionale vigente in materia;</w:t>
      </w:r>
    </w:p>
    <w:p w:rsidR="00000000" w:rsidDel="00000000" w:rsidP="00000000" w:rsidRDefault="00000000" w:rsidRPr="00000000" w14:paraId="0000001D">
      <w:pPr>
        <w:spacing w:after="200" w:line="276" w:lineRule="auto"/>
        <w:ind w:hanging="2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IMPEGNANDOSI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76" w:lineRule="auto"/>
        <w:ind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comunicare tempestivamente ogni variazione dei requisiti richiesti per l’iscrizione e la permanenza nell’elenco regionale di idonei alla nomina a direttore di 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tal fine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llega: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sz w:val="22"/>
          <w:szCs w:val="22"/>
          <w:rtl w:val="0"/>
        </w:rPr>
        <w:t xml:space="preserve">attestazione dell’esperienza almeno quinquennale di qualificata attività di coordinamento e programmazione con autonoma gestione di budget e di risorse umane, preferibilmente in materie sociali;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copia fotostatica non autenticata del documento d’identità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Luogo e data</w:t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6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right="-7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40" w:w="11907" w:orient="portrait"/>
      <w:pgMar w:bottom="1440" w:top="566.9291338582677" w:left="1080" w:right="108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819"/>
        <w:tab w:val="right" w:leader="none" w:pos="9638"/>
      </w:tabs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0" w:firstLine="0"/>
      </w:pPr>
      <w:rPr>
        <w:vertAlign w:val="baseline"/>
      </w:rPr>
    </w:lvl>
    <w:lvl w:ilvl="1">
      <w:start w:val="0"/>
      <w:numFmt w:val="bullet"/>
      <w:lvlText w:val="○"/>
      <w:lvlJc w:val="left"/>
      <w:pPr>
        <w:ind w:left="0" w:firstLine="0"/>
      </w:pPr>
      <w:rPr>
        <w:vertAlign w:val="baseline"/>
      </w:rPr>
    </w:lvl>
    <w:lvl w:ilvl="2">
      <w:start w:val="0"/>
      <w:numFmt w:val="bullet"/>
      <w:lvlText w:val="■"/>
      <w:lvlJc w:val="left"/>
      <w:pPr>
        <w:ind w:left="0" w:firstLine="0"/>
      </w:pPr>
      <w:rPr>
        <w:vertAlign w:val="baseline"/>
      </w:rPr>
    </w:lvl>
    <w:lvl w:ilvl="3">
      <w:start w:val="0"/>
      <w:numFmt w:val="bullet"/>
      <w:lvlText w:val="●"/>
      <w:lvlJc w:val="left"/>
      <w:pPr>
        <w:ind w:left="0" w:firstLine="0"/>
      </w:pPr>
      <w:rPr>
        <w:vertAlign w:val="baseline"/>
      </w:rPr>
    </w:lvl>
    <w:lvl w:ilvl="4">
      <w:start w:val="0"/>
      <w:numFmt w:val="bullet"/>
      <w:lvlText w:val="○"/>
      <w:lvlJc w:val="left"/>
      <w:pPr>
        <w:ind w:left="0" w:firstLine="0"/>
      </w:pPr>
      <w:rPr>
        <w:vertAlign w:val="baseline"/>
      </w:rPr>
    </w:lvl>
    <w:lvl w:ilvl="5">
      <w:start w:val="0"/>
      <w:numFmt w:val="bullet"/>
      <w:lvlText w:val="■"/>
      <w:lvlJc w:val="left"/>
      <w:pPr>
        <w:ind w:left="0" w:firstLine="0"/>
      </w:pPr>
      <w:rPr>
        <w:vertAlign w:val="baseline"/>
      </w:rPr>
    </w:lvl>
    <w:lvl w:ilvl="6">
      <w:start w:val="0"/>
      <w:numFmt w:val="bullet"/>
      <w:lvlText w:val="●"/>
      <w:lvlJc w:val="left"/>
      <w:pPr>
        <w:ind w:left="0" w:firstLine="0"/>
      </w:pPr>
      <w:rPr>
        <w:vertAlign w:val="baseline"/>
      </w:rPr>
    </w:lvl>
    <w:lvl w:ilvl="7">
      <w:start w:val="0"/>
      <w:numFmt w:val="bullet"/>
      <w:lvlText w:val="○"/>
      <w:lvlJc w:val="left"/>
      <w:pPr>
        <w:ind w:left="0" w:firstLine="0"/>
      </w:pPr>
      <w:rPr>
        <w:vertAlign w:val="baseline"/>
      </w:rPr>
    </w:lvl>
    <w:lvl w:ilvl="8">
      <w:start w:val="0"/>
      <w:numFmt w:val="bullet"/>
      <w:lvlText w:val="■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dpo@pec.regione.veneto.it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>Sezione</vt:lpwstr>
  </property>
  <property fmtid="{D5CDD505-2E9C-101B-9397-08002B2CF9AE}" pid="5" name="Ordine">
    <vt:lpwstr>1.00000000000000</vt:lpwstr>
  </property>
  <property fmtid="{D5CDD505-2E9C-101B-9397-08002B2CF9AE}" pid="6" name="Suggerimenti per la compilazione">
    <vt:lpwstr>Da allegare in ogni caso all’avviso di nomina o designazione. 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Modello di proposta di candidatura che deve accompagnare ogni tipo di avviso di nomina o designazione. </vt:lpwstr>
  </property>
</Properties>
</file>