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2B24D" w14:textId="7C1E80FC" w:rsidR="00A91406" w:rsidRPr="00A91406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-284" w:left="-566" w:right="-574" w:hanging="2"/>
        <w:jc w:val="center"/>
        <w:rPr>
          <w:rFonts w:eastAsia="Arial"/>
          <w:b/>
          <w:color w:val="000000"/>
          <w:sz w:val="22"/>
          <w:szCs w:val="22"/>
        </w:rPr>
      </w:pPr>
      <w:r w:rsidRPr="00710B5E">
        <w:rPr>
          <w:rFonts w:eastAsia="Arial"/>
          <w:b/>
          <w:color w:val="000000"/>
          <w:sz w:val="22"/>
          <w:szCs w:val="22"/>
        </w:rPr>
        <w:t xml:space="preserve">LIBERATORIA E CONSENSO PER L’UTILIZZO, LA PUBBLICAZIONE E LA DIFFUSIONE DI CONTENUTI VIDEO, FOTOGRAFIE E AUDIO </w:t>
      </w:r>
    </w:p>
    <w:p w14:paraId="7CF39A98" w14:textId="77777777" w:rsidR="00A91406" w:rsidRDefault="00A91406" w:rsidP="00A91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566" w:right="-574" w:hanging="2"/>
        <w:jc w:val="both"/>
        <w:rPr>
          <w:color w:val="000000"/>
          <w:sz w:val="22"/>
          <w:szCs w:val="22"/>
        </w:rPr>
      </w:pPr>
    </w:p>
    <w:p w14:paraId="22933F6D" w14:textId="77777777" w:rsidR="00A91406" w:rsidRDefault="00A91406" w:rsidP="00A91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566" w:right="-574" w:hanging="2"/>
        <w:jc w:val="both"/>
        <w:rPr>
          <w:color w:val="000000"/>
          <w:sz w:val="22"/>
          <w:szCs w:val="22"/>
        </w:rPr>
      </w:pPr>
    </w:p>
    <w:p w14:paraId="22E696A2" w14:textId="287EC689" w:rsidR="007726CB" w:rsidRPr="007726CB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566" w:right="-574" w:hanging="2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>Il/La</w:t>
      </w:r>
      <w:r>
        <w:rPr>
          <w:color w:val="000000"/>
          <w:sz w:val="22"/>
          <w:szCs w:val="22"/>
        </w:rPr>
        <w:t xml:space="preserve"> </w:t>
      </w:r>
      <w:r w:rsidRPr="00710B5E">
        <w:rPr>
          <w:color w:val="000000"/>
          <w:sz w:val="22"/>
          <w:szCs w:val="22"/>
        </w:rPr>
        <w:t xml:space="preserve">sottoscritto/a </w:t>
      </w:r>
      <w:r w:rsidR="00A91406">
        <w:rPr>
          <w:color w:val="000000"/>
          <w:sz w:val="22"/>
          <w:szCs w:val="22"/>
        </w:rPr>
        <w:t>_________________</w:t>
      </w:r>
      <w:r w:rsidRPr="00710B5E">
        <w:rPr>
          <w:color w:val="000000"/>
          <w:sz w:val="22"/>
          <w:szCs w:val="22"/>
        </w:rPr>
        <w:t>_____</w:t>
      </w:r>
      <w:r w:rsidR="00A91406">
        <w:rPr>
          <w:color w:val="000000"/>
          <w:sz w:val="22"/>
          <w:szCs w:val="22"/>
        </w:rPr>
        <w:t>_______________, (C.F.</w:t>
      </w:r>
      <w:r w:rsidRPr="00710B5E">
        <w:rPr>
          <w:color w:val="000000"/>
          <w:sz w:val="22"/>
          <w:szCs w:val="22"/>
        </w:rPr>
        <w:t>_________________</w:t>
      </w:r>
      <w:r w:rsidR="00A25A7F">
        <w:rPr>
          <w:color w:val="000000"/>
          <w:sz w:val="22"/>
          <w:szCs w:val="22"/>
        </w:rPr>
        <w:t>__</w:t>
      </w:r>
      <w:r w:rsidRPr="00710B5E">
        <w:rPr>
          <w:color w:val="000000"/>
          <w:sz w:val="22"/>
          <w:szCs w:val="22"/>
        </w:rPr>
        <w:t xml:space="preserve">___________), nato/a </w:t>
      </w:r>
      <w:proofErr w:type="spellStart"/>
      <w:r w:rsidRPr="00710B5E">
        <w:rPr>
          <w:color w:val="000000"/>
          <w:sz w:val="22"/>
          <w:szCs w:val="22"/>
        </w:rPr>
        <w:t>a</w:t>
      </w:r>
      <w:proofErr w:type="spellEnd"/>
      <w:r w:rsidRPr="00710B5E">
        <w:rPr>
          <w:color w:val="000000"/>
          <w:sz w:val="22"/>
          <w:szCs w:val="22"/>
        </w:rPr>
        <w:t xml:space="preserve"> ________</w:t>
      </w:r>
      <w:r w:rsidR="00A25A7F">
        <w:rPr>
          <w:color w:val="000000"/>
          <w:sz w:val="22"/>
          <w:szCs w:val="22"/>
        </w:rPr>
        <w:t>______</w:t>
      </w:r>
      <w:r w:rsidRPr="00710B5E">
        <w:rPr>
          <w:color w:val="000000"/>
          <w:sz w:val="22"/>
          <w:szCs w:val="22"/>
        </w:rPr>
        <w:t>____</w:t>
      </w:r>
      <w:r w:rsidR="00A91406">
        <w:rPr>
          <w:color w:val="000000"/>
          <w:sz w:val="22"/>
          <w:szCs w:val="22"/>
        </w:rPr>
        <w:t>___________</w:t>
      </w:r>
      <w:r w:rsidRPr="00710B5E">
        <w:rPr>
          <w:color w:val="000000"/>
          <w:sz w:val="22"/>
          <w:szCs w:val="22"/>
        </w:rPr>
        <w:t>_____________ (__), i</w:t>
      </w:r>
      <w:r w:rsidR="00A25A7F">
        <w:rPr>
          <w:color w:val="000000"/>
          <w:sz w:val="22"/>
          <w:szCs w:val="22"/>
        </w:rPr>
        <w:t>l __________________________</w:t>
      </w:r>
      <w:r w:rsidR="007726CB">
        <w:rPr>
          <w:color w:val="000000"/>
          <w:sz w:val="22"/>
          <w:szCs w:val="22"/>
        </w:rPr>
        <w:t>___, residente a</w:t>
      </w:r>
      <w:r w:rsidRPr="00710B5E">
        <w:rPr>
          <w:color w:val="000000"/>
          <w:sz w:val="22"/>
          <w:szCs w:val="22"/>
        </w:rPr>
        <w:t xml:space="preserve"> ____</w:t>
      </w:r>
      <w:r w:rsidR="00A25A7F">
        <w:rPr>
          <w:color w:val="000000"/>
          <w:sz w:val="22"/>
          <w:szCs w:val="22"/>
        </w:rPr>
        <w:t>____</w:t>
      </w:r>
      <w:r w:rsidRPr="00710B5E">
        <w:rPr>
          <w:color w:val="000000"/>
          <w:sz w:val="22"/>
          <w:szCs w:val="22"/>
        </w:rPr>
        <w:t>_____________________</w:t>
      </w:r>
      <w:r w:rsidR="00A91406">
        <w:rPr>
          <w:color w:val="000000"/>
          <w:sz w:val="22"/>
          <w:szCs w:val="22"/>
        </w:rPr>
        <w:t>____________</w:t>
      </w:r>
      <w:r w:rsidRPr="00710B5E">
        <w:rPr>
          <w:color w:val="000000"/>
          <w:sz w:val="22"/>
          <w:szCs w:val="22"/>
        </w:rPr>
        <w:t>__ (__), Via ________</w:t>
      </w:r>
      <w:r w:rsidR="007726CB">
        <w:rPr>
          <w:color w:val="000000"/>
          <w:sz w:val="22"/>
          <w:szCs w:val="22"/>
        </w:rPr>
        <w:t>_</w:t>
      </w:r>
      <w:r w:rsidRPr="00710B5E">
        <w:rPr>
          <w:color w:val="000000"/>
          <w:sz w:val="22"/>
          <w:szCs w:val="22"/>
        </w:rPr>
        <w:t>_____</w:t>
      </w:r>
      <w:r w:rsidR="00A91406">
        <w:rPr>
          <w:color w:val="000000"/>
          <w:sz w:val="22"/>
          <w:szCs w:val="22"/>
        </w:rPr>
        <w:t>___</w:t>
      </w:r>
      <w:r w:rsidRPr="00710B5E">
        <w:rPr>
          <w:color w:val="000000"/>
          <w:sz w:val="22"/>
          <w:szCs w:val="22"/>
        </w:rPr>
        <w:t xml:space="preserve">___________, n. ___, in qualità di </w:t>
      </w:r>
      <w:r w:rsidR="00A25A7F" w:rsidRPr="00A25A7F">
        <w:rPr>
          <w:color w:val="000000"/>
          <w:sz w:val="22"/>
          <w:szCs w:val="22"/>
        </w:rPr>
        <w:t>Legale rappresentante dell’impresa</w:t>
      </w:r>
      <w:r w:rsidR="00A25A7F" w:rsidRPr="00710B5E">
        <w:rPr>
          <w:color w:val="000000"/>
          <w:sz w:val="22"/>
          <w:szCs w:val="22"/>
        </w:rPr>
        <w:t xml:space="preserve"> </w:t>
      </w:r>
      <w:r w:rsidRPr="00710B5E">
        <w:rPr>
          <w:color w:val="000000"/>
          <w:sz w:val="22"/>
          <w:szCs w:val="22"/>
        </w:rPr>
        <w:t>_____________________</w:t>
      </w:r>
      <w:r w:rsidR="00F36D46">
        <w:rPr>
          <w:color w:val="000000"/>
          <w:sz w:val="22"/>
          <w:szCs w:val="22"/>
        </w:rPr>
        <w:t>__</w:t>
      </w:r>
      <w:r w:rsidR="00A25A7F">
        <w:rPr>
          <w:color w:val="000000"/>
          <w:sz w:val="22"/>
          <w:szCs w:val="22"/>
        </w:rPr>
        <w:t xml:space="preserve">_________________ </w:t>
      </w:r>
      <w:r w:rsidRPr="00710B5E">
        <w:rPr>
          <w:color w:val="000000"/>
          <w:sz w:val="22"/>
          <w:szCs w:val="22"/>
        </w:rPr>
        <w:t>(</w:t>
      </w:r>
      <w:r w:rsidR="007726CB" w:rsidRPr="007726CB">
        <w:rPr>
          <w:color w:val="000000"/>
          <w:sz w:val="22"/>
          <w:szCs w:val="22"/>
        </w:rPr>
        <w:t>C.F.</w:t>
      </w:r>
      <w:r w:rsidR="00A91406" w:rsidRPr="00A91406">
        <w:rPr>
          <w:color w:val="000000"/>
          <w:sz w:val="22"/>
          <w:szCs w:val="22"/>
        </w:rPr>
        <w:t>______________________________</w:t>
      </w:r>
      <w:r w:rsidR="007726CB" w:rsidRPr="007726CB">
        <w:rPr>
          <w:color w:val="000000"/>
          <w:sz w:val="22"/>
          <w:szCs w:val="22"/>
        </w:rPr>
        <w:t xml:space="preserve"> e P.IVA </w:t>
      </w:r>
      <w:r w:rsidR="00A91406">
        <w:rPr>
          <w:color w:val="000000"/>
          <w:sz w:val="22"/>
          <w:szCs w:val="22"/>
        </w:rPr>
        <w:t>_____________</w:t>
      </w:r>
      <w:r w:rsidR="00A91406" w:rsidRPr="00A91406">
        <w:rPr>
          <w:color w:val="000000"/>
          <w:sz w:val="22"/>
          <w:szCs w:val="22"/>
        </w:rPr>
        <w:t>_______</w:t>
      </w:r>
      <w:r w:rsidRPr="00710B5E">
        <w:rPr>
          <w:color w:val="000000"/>
          <w:sz w:val="22"/>
          <w:szCs w:val="22"/>
        </w:rPr>
        <w:t xml:space="preserve">), con sede </w:t>
      </w:r>
      <w:r w:rsidR="007726CB">
        <w:rPr>
          <w:color w:val="000000"/>
          <w:sz w:val="22"/>
          <w:szCs w:val="22"/>
        </w:rPr>
        <w:t xml:space="preserve">legale </w:t>
      </w:r>
      <w:r w:rsidR="007726CB" w:rsidRPr="007726CB">
        <w:rPr>
          <w:color w:val="000000"/>
          <w:sz w:val="22"/>
          <w:szCs w:val="22"/>
        </w:rPr>
        <w:t xml:space="preserve">a _______________________________ (__), Via </w:t>
      </w:r>
      <w:r w:rsidR="00A91406" w:rsidRPr="00A91406">
        <w:rPr>
          <w:color w:val="000000"/>
          <w:sz w:val="22"/>
          <w:szCs w:val="22"/>
        </w:rPr>
        <w:t>____________________________</w:t>
      </w:r>
      <w:r w:rsidR="007726CB" w:rsidRPr="007726CB">
        <w:rPr>
          <w:color w:val="000000"/>
          <w:sz w:val="22"/>
          <w:szCs w:val="22"/>
        </w:rPr>
        <w:t>, n. ___,</w:t>
      </w:r>
    </w:p>
    <w:p w14:paraId="4BC35AF4" w14:textId="6063833E" w:rsidR="004F1A9B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568" w:right="-574" w:firstLineChars="0" w:firstLine="0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 xml:space="preserve">con riguardo alle immagini (video e fotografie) e agli audio </w:t>
      </w:r>
      <w:r w:rsidR="001949FC">
        <w:rPr>
          <w:color w:val="000000"/>
          <w:sz w:val="22"/>
          <w:szCs w:val="22"/>
        </w:rPr>
        <w:t xml:space="preserve">raccolti e </w:t>
      </w:r>
      <w:r w:rsidR="004F1A9B">
        <w:rPr>
          <w:color w:val="000000"/>
          <w:sz w:val="22"/>
          <w:szCs w:val="22"/>
        </w:rPr>
        <w:t xml:space="preserve">realizzati </w:t>
      </w:r>
      <w:r w:rsidRPr="00710B5E">
        <w:rPr>
          <w:color w:val="000000"/>
          <w:sz w:val="22"/>
          <w:szCs w:val="22"/>
        </w:rPr>
        <w:t xml:space="preserve">nell’ambito </w:t>
      </w:r>
      <w:r w:rsidR="00237DBE">
        <w:rPr>
          <w:sz w:val="22"/>
          <w:szCs w:val="22"/>
        </w:rPr>
        <w:t>de</w:t>
      </w:r>
      <w:r w:rsidR="00F36D46">
        <w:rPr>
          <w:sz w:val="22"/>
          <w:szCs w:val="22"/>
        </w:rPr>
        <w:t xml:space="preserve">gli interventi </w:t>
      </w:r>
      <w:r w:rsidR="004F1A9B">
        <w:rPr>
          <w:sz w:val="22"/>
          <w:szCs w:val="22"/>
        </w:rPr>
        <w:t xml:space="preserve">di cui alla Fase I </w:t>
      </w:r>
      <w:r w:rsidR="004F1A9B">
        <w:rPr>
          <w:color w:val="000000"/>
          <w:sz w:val="22"/>
          <w:szCs w:val="22"/>
        </w:rPr>
        <w:t>dei</w:t>
      </w:r>
      <w:r w:rsidR="004F1A9B" w:rsidRPr="004F1A9B">
        <w:rPr>
          <w:color w:val="000000"/>
          <w:sz w:val="22"/>
          <w:szCs w:val="22"/>
        </w:rPr>
        <w:t xml:space="preserve"> </w:t>
      </w:r>
      <w:r w:rsidR="00237DBE" w:rsidRPr="004F1A9B">
        <w:rPr>
          <w:color w:val="000000"/>
          <w:sz w:val="22"/>
          <w:szCs w:val="22"/>
        </w:rPr>
        <w:t>“PIF – Progetti Integrati di Filiera. Annualità 2023-2024</w:t>
      </w:r>
      <w:r w:rsidR="004F1A9B" w:rsidRPr="004F1A9B">
        <w:rPr>
          <w:color w:val="000000"/>
          <w:sz w:val="22"/>
          <w:szCs w:val="22"/>
        </w:rPr>
        <w:t>”, Azione 1.3.6 “Sostegno ai programmi di internazionalizzazione delle PMI”</w:t>
      </w:r>
      <w:r w:rsidR="00F132E0">
        <w:rPr>
          <w:color w:val="000000"/>
          <w:sz w:val="22"/>
          <w:szCs w:val="22"/>
        </w:rPr>
        <w:t xml:space="preserve"> del</w:t>
      </w:r>
      <w:r w:rsidR="004F1A9B">
        <w:rPr>
          <w:color w:val="000000"/>
          <w:sz w:val="22"/>
          <w:szCs w:val="22"/>
        </w:rPr>
        <w:t xml:space="preserve"> </w:t>
      </w:r>
      <w:r w:rsidR="004F1A9B" w:rsidRPr="004F1A9B">
        <w:rPr>
          <w:color w:val="000000"/>
          <w:sz w:val="22"/>
          <w:szCs w:val="22"/>
        </w:rPr>
        <w:t xml:space="preserve">PR </w:t>
      </w:r>
      <w:r w:rsidR="004F1A9B">
        <w:rPr>
          <w:color w:val="000000"/>
          <w:sz w:val="22"/>
          <w:szCs w:val="22"/>
        </w:rPr>
        <w:t>Veneto</w:t>
      </w:r>
      <w:r w:rsidR="004F1A9B" w:rsidRPr="004F1A9B">
        <w:rPr>
          <w:color w:val="000000"/>
          <w:sz w:val="22"/>
          <w:szCs w:val="22"/>
        </w:rPr>
        <w:t xml:space="preserve"> FESR 2021-2027</w:t>
      </w:r>
    </w:p>
    <w:p w14:paraId="00000006" w14:textId="35688630" w:rsidR="00615A2A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-284" w:left="-566" w:right="-574" w:hanging="2"/>
        <w:jc w:val="center"/>
        <w:rPr>
          <w:color w:val="000000"/>
          <w:sz w:val="22"/>
          <w:szCs w:val="22"/>
        </w:rPr>
      </w:pPr>
      <w:r w:rsidRPr="00710B5E">
        <w:rPr>
          <w:b/>
          <w:color w:val="000000"/>
          <w:sz w:val="22"/>
          <w:szCs w:val="22"/>
        </w:rPr>
        <w:t>autorizza</w:t>
      </w:r>
    </w:p>
    <w:p w14:paraId="12166F04" w14:textId="5231154E" w:rsidR="008074CB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566" w:right="-574" w:hanging="2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 xml:space="preserve">la Regione </w:t>
      </w:r>
      <w:r w:rsidR="00F132E0">
        <w:rPr>
          <w:color w:val="000000"/>
          <w:sz w:val="22"/>
          <w:szCs w:val="22"/>
        </w:rPr>
        <w:t xml:space="preserve">del </w:t>
      </w:r>
      <w:r w:rsidRPr="00710B5E">
        <w:rPr>
          <w:color w:val="000000"/>
          <w:sz w:val="22"/>
          <w:szCs w:val="22"/>
        </w:rPr>
        <w:t>Veneto</w:t>
      </w:r>
      <w:r w:rsidR="008074CB">
        <w:rPr>
          <w:color w:val="000000"/>
          <w:sz w:val="22"/>
          <w:szCs w:val="22"/>
        </w:rPr>
        <w:t>,</w:t>
      </w:r>
      <w:r w:rsidRPr="00710B5E">
        <w:rPr>
          <w:color w:val="000000"/>
          <w:sz w:val="22"/>
          <w:szCs w:val="22"/>
        </w:rPr>
        <w:t xml:space="preserve"> a titolo gratuito e senza limiti di tempo, anche ai sensi degli artt. 10 e 320 cod. civ. e degli artt.</w:t>
      </w:r>
      <w:r w:rsidRPr="00710B5E">
        <w:rPr>
          <w:b/>
          <w:color w:val="000000"/>
          <w:sz w:val="22"/>
          <w:szCs w:val="22"/>
        </w:rPr>
        <w:t xml:space="preserve"> </w:t>
      </w:r>
      <w:r w:rsidRPr="00710B5E">
        <w:rPr>
          <w:color w:val="000000"/>
          <w:sz w:val="22"/>
          <w:szCs w:val="22"/>
        </w:rPr>
        <w:t>96 e 97 della L. 22.4.1941, n. 633</w:t>
      </w:r>
      <w:r w:rsidR="008074CB" w:rsidRPr="008074CB">
        <w:t xml:space="preserve"> </w:t>
      </w:r>
      <w:r w:rsidR="008074CB">
        <w:rPr>
          <w:color w:val="000000"/>
          <w:sz w:val="22"/>
          <w:szCs w:val="22"/>
        </w:rPr>
        <w:t xml:space="preserve">e </w:t>
      </w:r>
      <w:proofErr w:type="spellStart"/>
      <w:r w:rsidR="008074CB">
        <w:rPr>
          <w:color w:val="000000"/>
          <w:sz w:val="22"/>
          <w:szCs w:val="22"/>
        </w:rPr>
        <w:t>s.m.i.</w:t>
      </w:r>
      <w:proofErr w:type="spellEnd"/>
      <w:r w:rsidRPr="00710B5E">
        <w:rPr>
          <w:color w:val="000000"/>
          <w:sz w:val="22"/>
          <w:szCs w:val="22"/>
        </w:rPr>
        <w:t>, Legge sul diritto d'autore, all’utilizzo, alla pubblicazione e alla diffusione, in</w:t>
      </w:r>
      <w:r w:rsidRPr="00710B5E">
        <w:rPr>
          <w:b/>
          <w:color w:val="000000"/>
          <w:sz w:val="22"/>
          <w:szCs w:val="22"/>
        </w:rPr>
        <w:t xml:space="preserve"> </w:t>
      </w:r>
      <w:r w:rsidRPr="00710B5E">
        <w:rPr>
          <w:color w:val="000000"/>
          <w:sz w:val="22"/>
          <w:szCs w:val="22"/>
        </w:rPr>
        <w:t>qualsiasi forma, d</w:t>
      </w:r>
      <w:r w:rsidR="008074CB">
        <w:rPr>
          <w:color w:val="000000"/>
          <w:sz w:val="22"/>
          <w:szCs w:val="22"/>
        </w:rPr>
        <w:t>elle proprie immagini</w:t>
      </w:r>
      <w:r w:rsidR="00CF629D">
        <w:rPr>
          <w:color w:val="000000"/>
          <w:sz w:val="22"/>
          <w:szCs w:val="22"/>
        </w:rPr>
        <w:t xml:space="preserve"> e </w:t>
      </w:r>
      <w:r w:rsidR="007D744F">
        <w:rPr>
          <w:color w:val="000000"/>
          <w:sz w:val="22"/>
          <w:szCs w:val="22"/>
        </w:rPr>
        <w:t>audio</w:t>
      </w:r>
      <w:r w:rsidRPr="00710B5E">
        <w:rPr>
          <w:color w:val="000000"/>
          <w:sz w:val="22"/>
          <w:szCs w:val="22"/>
        </w:rPr>
        <w:t xml:space="preserve">, </w:t>
      </w:r>
      <w:r w:rsidR="00F132E0">
        <w:rPr>
          <w:color w:val="000000"/>
          <w:sz w:val="22"/>
          <w:szCs w:val="22"/>
        </w:rPr>
        <w:t>e</w:t>
      </w:r>
      <w:r w:rsidR="00CF629D">
        <w:rPr>
          <w:color w:val="000000"/>
          <w:sz w:val="22"/>
          <w:szCs w:val="22"/>
        </w:rPr>
        <w:t>d</w:t>
      </w:r>
      <w:r w:rsidR="00F132E0">
        <w:rPr>
          <w:color w:val="000000"/>
          <w:sz w:val="22"/>
          <w:szCs w:val="22"/>
        </w:rPr>
        <w:t xml:space="preserve"> </w:t>
      </w:r>
      <w:r w:rsidRPr="00710B5E">
        <w:rPr>
          <w:color w:val="000000"/>
          <w:sz w:val="22"/>
          <w:szCs w:val="22"/>
        </w:rPr>
        <w:t>in particolare a:</w:t>
      </w:r>
    </w:p>
    <w:p w14:paraId="39A5B667" w14:textId="77777777" w:rsidR="007D744F" w:rsidRPr="007D744F" w:rsidRDefault="00710B5E" w:rsidP="00A914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7D744F">
        <w:rPr>
          <w:color w:val="000000"/>
          <w:sz w:val="22"/>
          <w:szCs w:val="22"/>
        </w:rPr>
        <w:t>esercitare i diritti previsti dagli artt. 12 e ss. della L. n. 633/1941;</w:t>
      </w:r>
    </w:p>
    <w:p w14:paraId="00000009" w14:textId="7E3FDD76" w:rsidR="00615A2A" w:rsidRPr="00E8080C" w:rsidRDefault="00710B5E" w:rsidP="00A914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E8080C">
        <w:rPr>
          <w:color w:val="000000"/>
          <w:sz w:val="22"/>
          <w:szCs w:val="22"/>
        </w:rPr>
        <w:t xml:space="preserve">riprodurre le immagini e gli audio su qualsiasi supporto tecnico </w:t>
      </w:r>
      <w:r w:rsidRPr="00A447DD">
        <w:rPr>
          <w:color w:val="000000"/>
          <w:sz w:val="22"/>
          <w:szCs w:val="22"/>
        </w:rPr>
        <w:t xml:space="preserve">e multimediale </w:t>
      </w:r>
      <w:r w:rsidR="001949FC" w:rsidRPr="00A447DD">
        <w:rPr>
          <w:color w:val="000000"/>
          <w:sz w:val="22"/>
          <w:szCs w:val="22"/>
        </w:rPr>
        <w:t>e ad effettuare la diffusione</w:t>
      </w:r>
      <w:r w:rsidRPr="00A447DD">
        <w:rPr>
          <w:color w:val="000000"/>
          <w:sz w:val="22"/>
          <w:szCs w:val="22"/>
        </w:rPr>
        <w:t xml:space="preserve"> </w:t>
      </w:r>
      <w:r w:rsidR="008074CB" w:rsidRPr="00A447DD">
        <w:rPr>
          <w:color w:val="000000"/>
          <w:sz w:val="22"/>
          <w:szCs w:val="22"/>
        </w:rPr>
        <w:t>su</w:t>
      </w:r>
      <w:r w:rsidR="00CF629D" w:rsidRPr="00A447DD">
        <w:rPr>
          <w:color w:val="000000"/>
          <w:sz w:val="22"/>
          <w:szCs w:val="22"/>
        </w:rPr>
        <w:t xml:space="preserve"> piattaforme,</w:t>
      </w:r>
      <w:r w:rsidR="008074CB" w:rsidRPr="00A447DD">
        <w:rPr>
          <w:color w:val="000000"/>
          <w:sz w:val="22"/>
          <w:szCs w:val="22"/>
        </w:rPr>
        <w:t xml:space="preserve"> siti internet </w:t>
      </w:r>
      <w:r w:rsidR="00CF629D" w:rsidRPr="00A447DD">
        <w:rPr>
          <w:color w:val="000000"/>
          <w:sz w:val="22"/>
          <w:szCs w:val="22"/>
        </w:rPr>
        <w:t>e canali social ufficiali della Regione del Veneto</w:t>
      </w:r>
      <w:r w:rsidR="008074CB" w:rsidRPr="00A447DD">
        <w:rPr>
          <w:color w:val="000000"/>
          <w:sz w:val="22"/>
          <w:szCs w:val="22"/>
        </w:rPr>
        <w:t>,</w:t>
      </w:r>
      <w:r w:rsidR="007D744F" w:rsidRPr="00A447DD">
        <w:rPr>
          <w:sz w:val="22"/>
          <w:szCs w:val="22"/>
        </w:rPr>
        <w:t xml:space="preserve"> </w:t>
      </w:r>
      <w:r w:rsidR="00CF629D" w:rsidRPr="00A447DD">
        <w:rPr>
          <w:color w:val="000000"/>
          <w:sz w:val="22"/>
          <w:szCs w:val="22"/>
        </w:rPr>
        <w:t>su</w:t>
      </w:r>
      <w:r w:rsidR="007D744F" w:rsidRPr="00A447DD">
        <w:rPr>
          <w:color w:val="000000"/>
          <w:sz w:val="22"/>
          <w:szCs w:val="22"/>
        </w:rPr>
        <w:t xml:space="preserve"> </w:t>
      </w:r>
      <w:r w:rsidR="00E8080C" w:rsidRPr="00A447DD">
        <w:rPr>
          <w:color w:val="000000"/>
          <w:sz w:val="22"/>
          <w:szCs w:val="22"/>
        </w:rPr>
        <w:t>quelli</w:t>
      </w:r>
      <w:r w:rsidR="007D744F" w:rsidRPr="00A447DD">
        <w:rPr>
          <w:color w:val="000000"/>
          <w:sz w:val="22"/>
          <w:szCs w:val="22"/>
        </w:rPr>
        <w:t xml:space="preserve"> </w:t>
      </w:r>
      <w:r w:rsidR="007D744F" w:rsidRPr="00A447DD">
        <w:rPr>
          <w:sz w:val="22"/>
          <w:szCs w:val="22"/>
        </w:rPr>
        <w:t>dell’</w:t>
      </w:r>
      <w:r w:rsidR="007D744F" w:rsidRPr="00A447DD">
        <w:rPr>
          <w:color w:val="000000"/>
          <w:sz w:val="22"/>
          <w:szCs w:val="22"/>
        </w:rPr>
        <w:t xml:space="preserve">Organismo esecutore, individuato dalla DGR n. 1641 del 22 dicembre 2023 nella società “Veneto Innovazione </w:t>
      </w:r>
      <w:proofErr w:type="spellStart"/>
      <w:r w:rsidR="007D744F" w:rsidRPr="00A447DD">
        <w:rPr>
          <w:color w:val="000000"/>
          <w:sz w:val="22"/>
          <w:szCs w:val="22"/>
        </w:rPr>
        <w:t>S.p.A</w:t>
      </w:r>
      <w:proofErr w:type="spellEnd"/>
      <w:r w:rsidR="00A447DD" w:rsidRPr="00A447DD">
        <w:rPr>
          <w:color w:val="000000"/>
          <w:sz w:val="22"/>
          <w:szCs w:val="22"/>
        </w:rPr>
        <w:t>”</w:t>
      </w:r>
      <w:r w:rsidR="007D744F" w:rsidRPr="00A447DD">
        <w:rPr>
          <w:color w:val="000000"/>
          <w:sz w:val="22"/>
          <w:szCs w:val="22"/>
        </w:rPr>
        <w:t>,</w:t>
      </w:r>
      <w:r w:rsidR="008074CB" w:rsidRPr="00A447DD">
        <w:rPr>
          <w:color w:val="000000"/>
          <w:sz w:val="22"/>
          <w:szCs w:val="22"/>
        </w:rPr>
        <w:t xml:space="preserve"> </w:t>
      </w:r>
      <w:r w:rsidR="00F132E0" w:rsidRPr="00A447DD">
        <w:rPr>
          <w:color w:val="000000"/>
          <w:sz w:val="22"/>
          <w:szCs w:val="22"/>
        </w:rPr>
        <w:t xml:space="preserve">nonché </w:t>
      </w:r>
      <w:r w:rsidR="007D744F" w:rsidRPr="00A447DD">
        <w:rPr>
          <w:color w:val="000000"/>
          <w:sz w:val="22"/>
          <w:szCs w:val="22"/>
        </w:rPr>
        <w:t xml:space="preserve">su quelli di </w:t>
      </w:r>
      <w:r w:rsidRPr="00A447DD">
        <w:rPr>
          <w:color w:val="000000"/>
          <w:sz w:val="22"/>
          <w:szCs w:val="22"/>
        </w:rPr>
        <w:t>soggetti esterni che presentano un collegamento diretto con il P</w:t>
      </w:r>
      <w:r w:rsidR="007D744F" w:rsidRPr="00A447DD">
        <w:rPr>
          <w:color w:val="000000"/>
          <w:sz w:val="22"/>
          <w:szCs w:val="22"/>
        </w:rPr>
        <w:t>ortale della Regione del Veneto;</w:t>
      </w:r>
    </w:p>
    <w:p w14:paraId="0000000A" w14:textId="77777777" w:rsidR="00615A2A" w:rsidRPr="00710B5E" w:rsidRDefault="00710B5E" w:rsidP="00A914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>stampare e pubblicare le immagini su riviste, brochure e all’interno di materiale promozionale della Regione del Veneto e su qualsiasi altro mezzo e supporto di diffusione/pubblicazione anche atipico;</w:t>
      </w:r>
    </w:p>
    <w:p w14:paraId="0000000B" w14:textId="77777777" w:rsidR="00615A2A" w:rsidRPr="00710B5E" w:rsidRDefault="00710B5E" w:rsidP="00A914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>esporre e proiettare le immagini in occasione di fiere, eventi e conferenze;</w:t>
      </w:r>
    </w:p>
    <w:p w14:paraId="0000000C" w14:textId="468C835A" w:rsidR="00615A2A" w:rsidRPr="00710B5E" w:rsidRDefault="00710B5E" w:rsidP="00A914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>conservare le immagini e gli audio negli archivi informatici della Regione del Veneto,</w:t>
      </w:r>
    </w:p>
    <w:p w14:paraId="0000000D" w14:textId="77777777" w:rsidR="00615A2A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566" w:right="-574" w:hanging="2"/>
        <w:jc w:val="center"/>
        <w:rPr>
          <w:color w:val="000000"/>
          <w:sz w:val="22"/>
          <w:szCs w:val="22"/>
        </w:rPr>
      </w:pPr>
      <w:r w:rsidRPr="00710B5E">
        <w:rPr>
          <w:b/>
          <w:color w:val="000000"/>
          <w:sz w:val="22"/>
          <w:szCs w:val="22"/>
        </w:rPr>
        <w:t>prende atto</w:t>
      </w:r>
    </w:p>
    <w:p w14:paraId="28586A62" w14:textId="20C73F86" w:rsidR="00CF629D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566" w:right="-574" w:hanging="2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>che la finalità di tali pubblicazioni sono meramente di carattere informativo e divulgativo e che le immagini e gli audio non saranno utilizzati per finalità commerciali,</w:t>
      </w:r>
    </w:p>
    <w:p w14:paraId="00000011" w14:textId="77777777" w:rsidR="00615A2A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566" w:right="-574" w:hanging="2"/>
        <w:jc w:val="center"/>
        <w:rPr>
          <w:color w:val="000000"/>
          <w:sz w:val="22"/>
          <w:szCs w:val="22"/>
        </w:rPr>
      </w:pPr>
      <w:r w:rsidRPr="00710B5E">
        <w:rPr>
          <w:b/>
          <w:color w:val="000000"/>
          <w:sz w:val="22"/>
          <w:szCs w:val="22"/>
        </w:rPr>
        <w:t>dichiara</w:t>
      </w:r>
    </w:p>
    <w:p w14:paraId="00000012" w14:textId="77777777" w:rsidR="00615A2A" w:rsidRPr="00710B5E" w:rsidRDefault="00710B5E" w:rsidP="00A914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lastRenderedPageBreak/>
        <w:t>di essere informato/a e consapevole del fatto che per alcune immagini (video e fotografie) e audio è ammesso il download;</w:t>
      </w:r>
    </w:p>
    <w:p w14:paraId="00000013" w14:textId="77777777" w:rsidR="00615A2A" w:rsidRPr="00710B5E" w:rsidRDefault="00710B5E" w:rsidP="00A914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>di rinunciare a qualunque corrispettivo per l’utilizzo, la riproduzione e la diffusione delle immagini e degli audio;</w:t>
      </w:r>
    </w:p>
    <w:p w14:paraId="00000015" w14:textId="7DF50B28" w:rsidR="00615A2A" w:rsidRPr="00CF629D" w:rsidRDefault="00710B5E" w:rsidP="00A914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284" w:left="-1" w:right="-574" w:firstLineChars="0" w:hanging="567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 xml:space="preserve">di essere legittimato/a </w:t>
      </w:r>
      <w:proofErr w:type="spellStart"/>
      <w:r w:rsidRPr="00710B5E">
        <w:rPr>
          <w:color w:val="000000"/>
          <w:sz w:val="22"/>
          <w:szCs w:val="22"/>
        </w:rPr>
        <w:t>a</w:t>
      </w:r>
      <w:proofErr w:type="spellEnd"/>
      <w:r w:rsidRPr="00710B5E">
        <w:rPr>
          <w:color w:val="000000"/>
          <w:sz w:val="22"/>
          <w:szCs w:val="22"/>
        </w:rPr>
        <w:t xml:space="preserve"> rendere la presente autorizzazione anche in relazione ai soggetti eventualmente ripresi nelle</w:t>
      </w:r>
      <w:r w:rsidR="00CF629D">
        <w:rPr>
          <w:color w:val="000000"/>
          <w:sz w:val="22"/>
          <w:szCs w:val="22"/>
        </w:rPr>
        <w:t xml:space="preserve"> immagini (video e fotografie).</w:t>
      </w:r>
    </w:p>
    <w:p w14:paraId="6048A570" w14:textId="4A50106C" w:rsidR="00CF629D" w:rsidRPr="00710B5E" w:rsidRDefault="00CF629D" w:rsidP="00A9140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566" w:right="-574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710B5E" w:rsidRPr="00710B5E">
        <w:rPr>
          <w:color w:val="000000"/>
          <w:sz w:val="22"/>
          <w:szCs w:val="22"/>
        </w:rPr>
        <w:t>n considerazione del fatto che il predetto materiale (video, fotografie ed audio), una volta reso pubblico, può essere oggetto di acquisizione e ripubblicazione da parte di terzi, anche senza il co</w:t>
      </w:r>
      <w:r>
        <w:rPr>
          <w:color w:val="000000"/>
          <w:sz w:val="22"/>
          <w:szCs w:val="22"/>
        </w:rPr>
        <w:t>nsenso della Regione del Veneto</w:t>
      </w:r>
    </w:p>
    <w:p w14:paraId="00000018" w14:textId="7823EDB7" w:rsidR="00615A2A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-284" w:left="-566" w:right="-574" w:hanging="2"/>
        <w:jc w:val="center"/>
        <w:rPr>
          <w:color w:val="000000"/>
          <w:sz w:val="22"/>
          <w:szCs w:val="22"/>
        </w:rPr>
      </w:pPr>
      <w:r w:rsidRPr="00710B5E">
        <w:rPr>
          <w:b/>
          <w:color w:val="000000"/>
          <w:sz w:val="22"/>
          <w:szCs w:val="22"/>
        </w:rPr>
        <w:t>solleva</w:t>
      </w:r>
    </w:p>
    <w:p w14:paraId="09DB54EA" w14:textId="460D3212" w:rsidR="00BE3861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284" w:left="-566" w:right="-574" w:hanging="2"/>
        <w:jc w:val="both"/>
        <w:rPr>
          <w:color w:val="000000"/>
          <w:sz w:val="22"/>
          <w:szCs w:val="22"/>
        </w:rPr>
      </w:pPr>
      <w:r w:rsidRPr="00710B5E">
        <w:rPr>
          <w:color w:val="000000"/>
          <w:sz w:val="22"/>
          <w:szCs w:val="22"/>
        </w:rPr>
        <w:t>la Regione del Veneto da ogni conseguenza pregiudizievole che possa derivare da un uso scorretto e/o abuso da parte di terzi del predetto materiale.</w:t>
      </w:r>
    </w:p>
    <w:p w14:paraId="0000001A" w14:textId="77777777" w:rsidR="00615A2A" w:rsidRPr="00710B5E" w:rsidRDefault="00615A2A" w:rsidP="00A914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84" w:left="-566" w:right="-574" w:hanging="2"/>
        <w:jc w:val="both"/>
        <w:rPr>
          <w:color w:val="000000"/>
          <w:sz w:val="22"/>
          <w:szCs w:val="22"/>
        </w:rPr>
      </w:pPr>
    </w:p>
    <w:p w14:paraId="0000001B" w14:textId="77777777" w:rsidR="00615A2A" w:rsidRPr="00710B5E" w:rsidRDefault="00615A2A" w:rsidP="00A914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84" w:left="-566" w:right="-574" w:hanging="2"/>
        <w:rPr>
          <w:color w:val="000000"/>
          <w:sz w:val="22"/>
          <w:szCs w:val="22"/>
        </w:rPr>
      </w:pPr>
    </w:p>
    <w:p w14:paraId="0000001C" w14:textId="77777777" w:rsidR="00615A2A" w:rsidRPr="00710B5E" w:rsidRDefault="00615A2A" w:rsidP="00A914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84" w:left="-566" w:right="-574" w:hanging="2"/>
        <w:jc w:val="both"/>
        <w:rPr>
          <w:color w:val="000000"/>
          <w:sz w:val="22"/>
          <w:szCs w:val="22"/>
        </w:rPr>
      </w:pPr>
    </w:p>
    <w:p w14:paraId="0000001D" w14:textId="77777777" w:rsidR="00615A2A" w:rsidRPr="00710B5E" w:rsidRDefault="00615A2A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0000001E" w14:textId="6399E774" w:rsidR="00615A2A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color w:val="000000"/>
          <w:sz w:val="22"/>
          <w:szCs w:val="22"/>
        </w:rPr>
      </w:pPr>
      <w:r w:rsidRPr="00710B5E">
        <w:rPr>
          <w:b/>
          <w:color w:val="000000"/>
          <w:sz w:val="22"/>
          <w:szCs w:val="22"/>
        </w:rPr>
        <w:t xml:space="preserve">Luogo e data                                                     </w:t>
      </w:r>
      <w:r w:rsidR="00CF629D">
        <w:rPr>
          <w:b/>
          <w:color w:val="000000"/>
          <w:sz w:val="22"/>
          <w:szCs w:val="22"/>
        </w:rPr>
        <w:t xml:space="preserve">                           </w:t>
      </w:r>
      <w:r w:rsidRPr="00710B5E">
        <w:rPr>
          <w:b/>
          <w:color w:val="000000"/>
          <w:sz w:val="22"/>
          <w:szCs w:val="22"/>
        </w:rPr>
        <w:t xml:space="preserve"> Il </w:t>
      </w:r>
      <w:r w:rsidR="00237DBE">
        <w:rPr>
          <w:b/>
          <w:color w:val="000000"/>
          <w:sz w:val="22"/>
          <w:szCs w:val="22"/>
        </w:rPr>
        <w:t>legale rappresentante</w:t>
      </w:r>
    </w:p>
    <w:p w14:paraId="0000001F" w14:textId="77777777" w:rsidR="00615A2A" w:rsidRPr="00710B5E" w:rsidRDefault="00615A2A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color w:val="000000"/>
          <w:sz w:val="22"/>
          <w:szCs w:val="22"/>
        </w:rPr>
      </w:pPr>
    </w:p>
    <w:p w14:paraId="00000020" w14:textId="687E8704" w:rsidR="00615A2A" w:rsidRPr="00710B5E" w:rsidRDefault="00710B5E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  <w:r w:rsidRPr="00710B5E">
        <w:rPr>
          <w:rFonts w:eastAsia="Arial"/>
          <w:color w:val="000000"/>
        </w:rPr>
        <w:t xml:space="preserve">_____________________________                       </w:t>
      </w:r>
      <w:r w:rsidR="00237DBE">
        <w:rPr>
          <w:rFonts w:eastAsia="Arial"/>
          <w:color w:val="000000"/>
        </w:rPr>
        <w:t xml:space="preserve">               </w:t>
      </w:r>
      <w:r w:rsidR="00CF629D">
        <w:rPr>
          <w:rFonts w:eastAsia="Arial"/>
          <w:color w:val="000000"/>
        </w:rPr>
        <w:t xml:space="preserve">    </w:t>
      </w:r>
      <w:r w:rsidR="00237DBE">
        <w:rPr>
          <w:rFonts w:eastAsia="Arial"/>
          <w:color w:val="000000"/>
        </w:rPr>
        <w:t xml:space="preserve">      </w:t>
      </w:r>
      <w:r w:rsidRPr="00710B5E">
        <w:rPr>
          <w:rFonts w:eastAsia="Arial"/>
          <w:color w:val="000000"/>
        </w:rPr>
        <w:t xml:space="preserve">        ____________________________</w:t>
      </w:r>
    </w:p>
    <w:p w14:paraId="00000021" w14:textId="3AB3F4A9" w:rsidR="00615A2A" w:rsidRDefault="00615A2A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24BDBAFB" w14:textId="77777777" w:rsidR="006F6969" w:rsidRPr="00710B5E" w:rsidRDefault="006F6969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1731ECF0" w14:textId="62D9057A" w:rsidR="006F6969" w:rsidRPr="006F6969" w:rsidRDefault="006F6969" w:rsidP="006F6969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ab/>
        <w:t xml:space="preserve">                                                                                                       </w:t>
      </w:r>
      <w:r w:rsidRPr="006F6969">
        <w:rPr>
          <w:rFonts w:eastAsia="Arial"/>
          <w:color w:val="000000"/>
          <w:sz w:val="22"/>
          <w:szCs w:val="22"/>
        </w:rPr>
        <w:t>(apporre la firma digitale)</w:t>
      </w:r>
    </w:p>
    <w:p w14:paraId="00000022" w14:textId="51C4D083" w:rsidR="00615A2A" w:rsidRPr="00710B5E" w:rsidRDefault="00615A2A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00000023" w14:textId="77777777" w:rsidR="00615A2A" w:rsidRPr="00710B5E" w:rsidRDefault="00615A2A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00000024" w14:textId="6F9CDAA6" w:rsidR="00615A2A" w:rsidRDefault="00615A2A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6F7D02B2" w14:textId="3E554B7B" w:rsidR="00CF629D" w:rsidRDefault="00CF629D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693D898B" w14:textId="78D28DDB" w:rsidR="00BE3861" w:rsidRDefault="00BE3861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40990E22" w14:textId="4AC006B1" w:rsidR="00BE3861" w:rsidRDefault="00BE3861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43CD940F" w14:textId="40B5E289" w:rsidR="00BE3861" w:rsidRDefault="00BE3861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1CC06881" w14:textId="1C75E253" w:rsidR="00BE3861" w:rsidRDefault="00BE3861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71784C3D" w14:textId="2F11A1F1" w:rsidR="00BE3861" w:rsidRDefault="00BE3861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527E760A" w14:textId="58832F27" w:rsidR="00BE3861" w:rsidRDefault="00BE3861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3BB4DCFC" w14:textId="248E8604" w:rsidR="00BE3861" w:rsidRDefault="00BE3861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6" w:right="-574" w:hanging="2"/>
        <w:jc w:val="both"/>
        <w:rPr>
          <w:rFonts w:eastAsia="Arial"/>
          <w:color w:val="000000"/>
          <w:sz w:val="22"/>
          <w:szCs w:val="22"/>
        </w:rPr>
      </w:pPr>
    </w:p>
    <w:p w14:paraId="2AA6C817" w14:textId="1A144D57" w:rsidR="00CF629D" w:rsidRPr="00710B5E" w:rsidRDefault="00CF629D" w:rsidP="00A9140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spacing w:line="240" w:lineRule="auto"/>
        <w:ind w:leftChars="-284" w:left="-568" w:right="-574" w:firstLineChars="0" w:firstLine="0"/>
        <w:jc w:val="both"/>
        <w:rPr>
          <w:rFonts w:eastAsia="Arial"/>
          <w:color w:val="000000"/>
          <w:sz w:val="22"/>
          <w:szCs w:val="22"/>
        </w:rPr>
      </w:pPr>
    </w:p>
    <w:p w14:paraId="00000025" w14:textId="0D1A90BC" w:rsidR="00615A2A" w:rsidRPr="00710B5E" w:rsidRDefault="00710B5E" w:rsidP="00A91406">
      <w:pPr>
        <w:ind w:leftChars="-284" w:left="-566" w:right="-574" w:hanging="2"/>
        <w:jc w:val="both"/>
        <w:rPr>
          <w:rFonts w:eastAsia="Arial"/>
          <w:i/>
          <w:sz w:val="18"/>
          <w:szCs w:val="18"/>
        </w:rPr>
      </w:pPr>
      <w:r w:rsidRPr="00710B5E">
        <w:rPr>
          <w:rFonts w:eastAsia="Arial"/>
          <w:i/>
          <w:sz w:val="18"/>
          <w:szCs w:val="18"/>
        </w:rPr>
        <w:t>Per le informazioni relative al trattamento dei dati, ai sensi dell’art. 13 del Regolamento UE n. 679/2016, si rinvia a quanto descritto all’articolo 2</w:t>
      </w:r>
      <w:r w:rsidR="00A447DD">
        <w:rPr>
          <w:rFonts w:eastAsia="Arial"/>
          <w:i/>
          <w:sz w:val="18"/>
          <w:szCs w:val="18"/>
        </w:rPr>
        <w:t xml:space="preserve">3 </w:t>
      </w:r>
      <w:bookmarkStart w:id="0" w:name="_GoBack"/>
      <w:bookmarkEnd w:id="0"/>
      <w:r w:rsidRPr="00710B5E">
        <w:rPr>
          <w:rFonts w:eastAsia="Arial"/>
          <w:i/>
          <w:sz w:val="18"/>
          <w:szCs w:val="18"/>
        </w:rPr>
        <w:t>del Bando, pubblicato all’indirizzo:</w:t>
      </w:r>
    </w:p>
    <w:p w14:paraId="00000026" w14:textId="77777777" w:rsidR="00615A2A" w:rsidRPr="00710B5E" w:rsidRDefault="00A447DD" w:rsidP="00A91406">
      <w:pPr>
        <w:ind w:leftChars="-284" w:left="-566" w:right="-574" w:hanging="2"/>
        <w:jc w:val="both"/>
      </w:pPr>
      <w:hyperlink r:id="rId8">
        <w:r w:rsidR="00710B5E" w:rsidRPr="00710B5E">
          <w:rPr>
            <w:rFonts w:eastAsia="Arial"/>
            <w:color w:val="0000FF"/>
            <w:sz w:val="18"/>
            <w:szCs w:val="18"/>
            <w:u w:val="single"/>
          </w:rPr>
          <w:t>https://bandi.regione.veneto.it/Public/Elenco?Tipo=1</w:t>
        </w:r>
      </w:hyperlink>
      <w:r w:rsidR="00710B5E" w:rsidRPr="00710B5E">
        <w:rPr>
          <w:rFonts w:eastAsia="Arial"/>
          <w:color w:val="0000FF"/>
          <w:sz w:val="18"/>
          <w:szCs w:val="18"/>
          <w:u w:val="single"/>
        </w:rPr>
        <w:t xml:space="preserve"> </w:t>
      </w:r>
    </w:p>
    <w:sectPr w:rsidR="00615A2A" w:rsidRPr="00710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0C199" w14:textId="77777777" w:rsidR="00EC4BE8" w:rsidRDefault="00710B5E">
      <w:pPr>
        <w:spacing w:line="240" w:lineRule="auto"/>
        <w:ind w:left="0" w:hanging="2"/>
      </w:pPr>
      <w:r>
        <w:separator/>
      </w:r>
    </w:p>
  </w:endnote>
  <w:endnote w:type="continuationSeparator" w:id="0">
    <w:p w14:paraId="31DCA937" w14:textId="77777777" w:rsidR="00EC4BE8" w:rsidRDefault="00710B5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77777777" w:rsidR="00615A2A" w:rsidRDefault="00615A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B" w14:textId="77777777" w:rsidR="00615A2A" w:rsidRDefault="00615A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615A2A" w:rsidRDefault="00615A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6CA5E" w14:textId="77777777" w:rsidR="00EC4BE8" w:rsidRDefault="00710B5E">
      <w:pPr>
        <w:spacing w:line="240" w:lineRule="auto"/>
        <w:ind w:left="0" w:hanging="2"/>
      </w:pPr>
      <w:r>
        <w:separator/>
      </w:r>
    </w:p>
  </w:footnote>
  <w:footnote w:type="continuationSeparator" w:id="0">
    <w:p w14:paraId="7135434A" w14:textId="77777777" w:rsidR="00EC4BE8" w:rsidRDefault="00710B5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615A2A" w:rsidRDefault="00615A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77777777" w:rsidR="00615A2A" w:rsidRDefault="00615A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8" w14:textId="77777777" w:rsidR="00615A2A" w:rsidRDefault="00615A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2A"/>
    <w:multiLevelType w:val="multilevel"/>
    <w:tmpl w:val="10DC363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01B15BF"/>
    <w:multiLevelType w:val="multilevel"/>
    <w:tmpl w:val="064CD76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E05FC6"/>
    <w:multiLevelType w:val="multilevel"/>
    <w:tmpl w:val="D202559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33E3B39"/>
    <w:multiLevelType w:val="multilevel"/>
    <w:tmpl w:val="8AF44F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2A"/>
    <w:rsid w:val="001949FC"/>
    <w:rsid w:val="00237DBE"/>
    <w:rsid w:val="004770C8"/>
    <w:rsid w:val="004F1A9B"/>
    <w:rsid w:val="00615A2A"/>
    <w:rsid w:val="006F6969"/>
    <w:rsid w:val="00710B5E"/>
    <w:rsid w:val="007726CB"/>
    <w:rsid w:val="007D744F"/>
    <w:rsid w:val="008074CB"/>
    <w:rsid w:val="00A25A7F"/>
    <w:rsid w:val="00A447DD"/>
    <w:rsid w:val="00A91406"/>
    <w:rsid w:val="00BE3861"/>
    <w:rsid w:val="00CF629D"/>
    <w:rsid w:val="00E8080C"/>
    <w:rsid w:val="00E91853"/>
    <w:rsid w:val="00EC4BE8"/>
    <w:rsid w:val="00F132E0"/>
    <w:rsid w:val="00F3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CBC8"/>
  <w15:docId w15:val="{5F67051D-6531-45B5-8EB4-49716B25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testo"/>
    <w:uiPriority w:val="9"/>
    <w:semiHidden/>
    <w:unhideWhenUsed/>
    <w:qFormat/>
    <w:pPr>
      <w:keepNext/>
      <w:numPr>
        <w:ilvl w:val="3"/>
        <w:numId w:val="1"/>
      </w:numPr>
      <w:ind w:left="284" w:firstLine="0"/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4Carattere">
    <w:name w:val="Titolo 4 Carattere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">
    <w:name w:val="ListLabel 1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delblocco">
    <w:name w:val="Block Text"/>
    <w:basedOn w:val="Normale"/>
    <w:pPr>
      <w:ind w:left="1276" w:right="140" w:hanging="1276"/>
      <w:jc w:val="both"/>
    </w:pPr>
    <w:rPr>
      <w:rFonts w:ascii="Arial" w:hAnsi="Arial"/>
      <w:sz w:val="24"/>
    </w:r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styleId="Paragrafoelenco">
    <w:name w:val="List Paragraph"/>
    <w:basedOn w:val="Normale"/>
    <w:pPr>
      <w:ind w:left="720" w:firstLine="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i.regione.veneto.it/Public/Elenco?Tipo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4VJk5xKRPB3sylOMTWchhnWXg==">CgMxLjA4AHIhMU14TWNaTjdrV3ZjVlZWQzlsLWFLWG8tTWhZSmUxV1M1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lucisano</dc:creator>
  <cp:lastModifiedBy>Clinio Gretter</cp:lastModifiedBy>
  <cp:revision>10</cp:revision>
  <dcterms:created xsi:type="dcterms:W3CDTF">2020-05-25T12:01:00Z</dcterms:created>
  <dcterms:modified xsi:type="dcterms:W3CDTF">2024-07-15T10:02:00Z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