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Da allegare alla domanda per 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orbel" w:cs="Corbel" w:eastAsia="Corbel" w:hAnsi="Corbel"/>
          <w:b w:val="1"/>
          <w:sz w:val="28"/>
          <w:szCs w:val="28"/>
          <w:rtl w:val="0"/>
        </w:rPr>
        <w:t xml:space="preserve">BANDO per biblioteche in piccoli Comuni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Bando per l’assegnazione di contributi a biblioteche di ente locale in Comuni fino a 5.000 abitanti per lo sviluppo dei servizi al cittadino (promozione del libro e della lettura) e l’adesione a reti di cooperazione territoriale.</w:t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DGR n. 195 del 27 febbraio 2024. Piano annuale degli interventi per la cultura 2024. L.R. n. 17/2019,  artt. 22-24.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b w:val="1"/>
          <w:sz w:val="44"/>
          <w:szCs w:val="44"/>
        </w:rPr>
      </w:pPr>
      <w:r w:rsidDel="00000000" w:rsidR="00000000" w:rsidRPr="00000000">
        <w:rPr>
          <w:rFonts w:ascii="Calibri" w:cs="Calibri" w:eastAsia="Calibri" w:hAnsi="Calibri"/>
          <w:b w:val="1"/>
          <w:sz w:val="44"/>
          <w:szCs w:val="44"/>
          <w:rtl w:val="0"/>
        </w:rPr>
        <w:t xml:space="preserve">Scheda del progetto</w:t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5"/>
        <w:gridCol w:w="4815"/>
        <w:tblGridChange w:id="0">
          <w:tblGrid>
            <w:gridCol w:w="4815"/>
            <w:gridCol w:w="4815"/>
          </w:tblGrid>
        </w:tblGridChange>
      </w:tblGrid>
      <w:tr>
        <w:trPr>
          <w:cantSplit w:val="0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Ente che presenta il progetto</w:t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Denominazione della biblioteca di ente locale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……………………………………………………..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……………………………………………………..</w:t>
            </w:r>
          </w:p>
        </w:tc>
      </w:tr>
    </w:tbl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Titolo del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[Indicare un titolo che identifichi il progetto per il quale si richiede il contributo.]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……………………………………………………..</w:t>
            </w:r>
          </w:p>
          <w:p w:rsidR="00000000" w:rsidDel="00000000" w:rsidP="00000000" w:rsidRDefault="00000000" w:rsidRPr="00000000" w14:paraId="0000001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5099"/>
        <w:tblGridChange w:id="0">
          <w:tblGrid>
            <w:gridCol w:w="4531"/>
            <w:gridCol w:w="5099"/>
          </w:tblGrid>
        </w:tblGridChange>
      </w:tblGrid>
      <w:tr>
        <w:trPr>
          <w:cantSplit w:val="0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Data di inizio anche presunta del progetto</w:t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16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Data di conclusione anche presunta del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  <w:highlight w:val="green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[Prima data possibile: 01.01.2024]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[Successiva alla data di pubblicazione del bando in BUR ed entro il 31.12.2024]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………./………./……….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………./………./……….</w:t>
            </w:r>
          </w:p>
        </w:tc>
      </w:tr>
    </w:tbl>
    <w:p w:rsidR="00000000" w:rsidDel="00000000" w:rsidP="00000000" w:rsidRDefault="00000000" w:rsidRPr="00000000" w14:paraId="0000001B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1C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Obiettivo del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[Descrivere sinteticamente l’obiettivo che si intende raggiungere con il progetto.]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……………………………………………………..</w:t>
            </w:r>
          </w:p>
          <w:p w:rsidR="00000000" w:rsidDel="00000000" w:rsidP="00000000" w:rsidRDefault="00000000" w:rsidRPr="00000000" w14:paraId="0000001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Descrizione del progetto e modalità realizzative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[Presentare sinteticamente le linee generali e le tempistiche del progetto articolandole per Azioni previste.</w:t>
            </w:r>
          </w:p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Spiegare come si intende procedere concretamente per garantire il raggiungimento dell’obiettivo]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Azione/i: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[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Letture animate. Si prevede di organizzare in biblioteca n. 10 letture animate nei mesi di settembre e ottobre con animatori professionisti che………………………..…………….].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…………………………………………………………………………………………………………………………………..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………………………………………………………………………………………………………………………………….*</w:t>
            </w:r>
          </w:p>
          <w:p w:rsidR="00000000" w:rsidDel="00000000" w:rsidP="00000000" w:rsidRDefault="00000000" w:rsidRPr="00000000" w14:paraId="0000002D">
            <w:pPr>
              <w:jc w:val="both"/>
              <w:rPr>
                <w:rFonts w:ascii="Calibri" w:cs="Calibri" w:eastAsia="Calibri" w:hAnsi="Calibri"/>
                <w:sz w:val="22"/>
                <w:szCs w:val="22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* aggiungere le righe necessarie per elencare tutte le azioni.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83"/>
        <w:gridCol w:w="2551"/>
        <w:tblGridChange w:id="0">
          <w:tblGrid>
            <w:gridCol w:w="7083"/>
            <w:gridCol w:w="2551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c6d9f1" w:val="clear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Prospetto economico di dettaglio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[Elencare le azioni previste nel progetto con gli importi di spesa preventivati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Confrontare la loro corrispondenza con quelle presenti nella Descrizione del progetto.</w:t>
            </w:r>
          </w:p>
          <w:p w:rsidR="00000000" w:rsidDel="00000000" w:rsidP="00000000" w:rsidRDefault="00000000" w:rsidRPr="00000000" w14:paraId="00000034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NB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: totale preventivo minimo: 2.500,00 euro.</w:t>
            </w:r>
          </w:p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ATTENZIONE: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 Verificare puntualmente l’ammissibilità delle spese confrontandole con quelle elencate all’art. 8 del bando]</w:t>
            </w:r>
          </w:p>
        </w:tc>
      </w:tr>
      <w:tr>
        <w:trPr>
          <w:cantSplit w:val="0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37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Azione/i</w:t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Spesa (euro)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numPr>
                <w:ilvl w:val="0"/>
                <w:numId w:val="2"/>
              </w:numPr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[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Es.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: Letture animate: prestazioni professionali di animatori …]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[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Es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 1.000,00]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numPr>
                <w:ilvl w:val="0"/>
                <w:numId w:val="2"/>
              </w:numPr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[Es.: Letture animate: acquisto materiali per l’attività]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…………………[Es. 100,00]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numPr>
                <w:ilvl w:val="0"/>
                <w:numId w:val="2"/>
              </w:numPr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…………………………..,00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numPr>
                <w:ilvl w:val="0"/>
                <w:numId w:val="2"/>
              </w:numPr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…………………………..,00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numPr>
                <w:ilvl w:val="0"/>
                <w:numId w:val="2"/>
              </w:numPr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…………………………..,00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…………………………..,00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5">
            <w:pPr>
              <w:ind w:left="720" w:hanging="36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TOTALE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(minimo: 2.500,00 euro)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…………………………..,00</w:t>
            </w:r>
          </w:p>
        </w:tc>
      </w:tr>
    </w:tbl>
    <w:p w:rsidR="00000000" w:rsidDel="00000000" w:rsidP="00000000" w:rsidRDefault="00000000" w:rsidRPr="00000000" w14:paraId="00000047">
      <w:pPr>
        <w:rPr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* aggiungere le righe necessarie per elencare tutte le azioni.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29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515"/>
        <w:gridCol w:w="5114"/>
        <w:tblGridChange w:id="0">
          <w:tblGrid>
            <w:gridCol w:w="4515"/>
            <w:gridCol w:w="5114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c6d9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Piano finanziario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USCITE (euro)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ENTRATE (euro)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………………………….,00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…………………………….,00</w:t>
            </w:r>
          </w:p>
        </w:tc>
      </w:tr>
      <w:tr>
        <w:trPr>
          <w:cantSplit w:val="0"/>
          <w:trHeight w:val="106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Calibri" w:cs="Calibri" w:eastAsia="Calibri" w:hAnsi="Calibri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Contributo richiesto (euro) </w:t>
            </w:r>
          </w:p>
          <w:p w:rsidR="00000000" w:rsidDel="00000000" w:rsidP="00000000" w:rsidRDefault="00000000" w:rsidRPr="00000000" w14:paraId="00000052">
            <w:pPr>
              <w:widowControl w:val="0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[NB: Predeterminato: non modificabile]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Quota di cofinanziamento (euro)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2.000,00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…………………………..,00</w:t>
            </w:r>
          </w:p>
        </w:tc>
      </w:tr>
    </w:tbl>
    <w:p w:rsidR="00000000" w:rsidDel="00000000" w:rsidP="00000000" w:rsidRDefault="00000000" w:rsidRPr="00000000" w14:paraId="00000056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1"/>
        </w:trPr>
        <w:tc>
          <w:tcPr>
            <w:shd w:fill="c6d9f1" w:val="clear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Qualità complessiva del progetto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[Indicare gli elementi che si ritiene qualifichino il progetto e lo rendono particolarmente significativo: contenuti, interesse generale e/o disciplinare, impatto sul territorio, ecc. Se il progetto lo prevede, si ricorra anche a numeri e stime.</w:t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……………………………………………………..</w:t>
            </w:r>
          </w:p>
          <w:p w:rsidR="00000000" w:rsidDel="00000000" w:rsidP="00000000" w:rsidRDefault="00000000" w:rsidRPr="00000000" w14:paraId="0000005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00"/>
        <w:gridCol w:w="1215"/>
        <w:gridCol w:w="1215"/>
        <w:tblGridChange w:id="0">
          <w:tblGrid>
            <w:gridCol w:w="7200"/>
            <w:gridCol w:w="1215"/>
            <w:gridCol w:w="1215"/>
          </w:tblGrid>
        </w:tblGridChange>
      </w:tblGrid>
      <w:tr>
        <w:trPr>
          <w:cantSplit w:val="0"/>
          <w:trHeight w:val="240" w:hRule="atLeast"/>
          <w:tblHeader w:val="1"/>
        </w:trPr>
        <w:tc>
          <w:tcPr>
            <w:gridSpan w:val="3"/>
            <w:shd w:fill="c6d9f1" w:val="clear"/>
          </w:tcPr>
          <w:p w:rsidR="00000000" w:rsidDel="00000000" w:rsidP="00000000" w:rsidRDefault="00000000" w:rsidRPr="00000000" w14:paraId="00000062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Maratona regionale di lettura 2024</w:t>
            </w:r>
          </w:p>
        </w:tc>
      </w:tr>
      <w:tr>
        <w:trPr>
          <w:cantSplit w:val="0"/>
          <w:trHeight w:val="240" w:hRule="atLeast"/>
          <w:tblHeader w:val="1"/>
        </w:trPr>
        <w:tc>
          <w:tcPr>
            <w:gridSpan w:val="3"/>
          </w:tcPr>
          <w:p w:rsidR="00000000" w:rsidDel="00000000" w:rsidP="00000000" w:rsidRDefault="00000000" w:rsidRPr="00000000" w14:paraId="00000065">
            <w:pPr>
              <w:shd w:fill="auto" w:val="clear"/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NB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Specificare se la biblioteca parteciperà alla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i w:val="1"/>
                  <w:color w:val="1155cc"/>
                  <w:sz w:val="22"/>
                  <w:szCs w:val="22"/>
                  <w:rtl w:val="0"/>
                </w:rPr>
                <w:t xml:space="preserve">Maratona di lettura 2024 - Il Veneto Legge</w:t>
              </w:r>
            </w:hyperlink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 con il progetto, poiché questo costituisce titolo premiante ai fini della valutazione della sua qualità. </w:t>
            </w:r>
          </w:p>
          <w:p w:rsidR="00000000" w:rsidDel="00000000" w:rsidP="00000000" w:rsidRDefault="00000000" w:rsidRPr="00000000" w14:paraId="00000066">
            <w:pPr>
              <w:shd w:fill="auto" w:val="clear"/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Contrassegnare la risposta scelta]</w:t>
            </w:r>
          </w:p>
          <w:p w:rsidR="00000000" w:rsidDel="00000000" w:rsidP="00000000" w:rsidRDefault="00000000" w:rsidRPr="00000000" w14:paraId="00000067">
            <w:pPr>
              <w:shd w:fill="auto" w:val="clear"/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1"/>
        </w:trPr>
        <w:tc>
          <w:tcPr/>
          <w:p w:rsidR="00000000" w:rsidDel="00000000" w:rsidP="00000000" w:rsidRDefault="00000000" w:rsidRPr="00000000" w14:paraId="0000006A">
            <w:pPr>
              <w:shd w:fill="auto" w:val="clear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 biblioteca parteciperà con questo progetto alla Maratona di lettura 2024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SI</w:t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06D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1"/>
        </w:trPr>
        <w:tc>
          <w:tcPr>
            <w:shd w:fill="c6d9f1" w:val="clear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Accessibilità e inclusività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[Descrivere come il progetto potrà contribuire al miglioramento dell’accessibilità e dell'inclusività sociale,  in linea con gli obiettivi della Strategia di Sostenibilità e Legacy dei Giochi Olimpici e Paralimpici 2026 (cfr.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i w:val="1"/>
                  <w:color w:val="1155cc"/>
                  <w:sz w:val="22"/>
                  <w:szCs w:val="22"/>
                  <w:u w:val="single"/>
                  <w:rtl w:val="0"/>
                </w:rPr>
                <w:t xml:space="preserve">DGR n. 125 del 24.02.2023</w:t>
              </w:r>
            </w:hyperlink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). Indicare gli elementi che si ritiene qualifichino l’intervento. Se il progetto lo prevede, si ricorra anche a numeri e stime.]</w:t>
            </w:r>
          </w:p>
        </w:tc>
      </w:tr>
    </w:tbl>
    <w:p w:rsidR="00000000" w:rsidDel="00000000" w:rsidP="00000000" w:rsidRDefault="00000000" w:rsidRPr="00000000" w14:paraId="00000071">
      <w:pPr>
        <w:widowControl w:val="0"/>
        <w:spacing w:line="276" w:lineRule="auto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……………………………………………………..</w:t>
            </w:r>
          </w:p>
          <w:p w:rsidR="00000000" w:rsidDel="00000000" w:rsidP="00000000" w:rsidRDefault="00000000" w:rsidRPr="00000000" w14:paraId="0000007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6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15"/>
        <w:tblGridChange w:id="0">
          <w:tblGrid>
            <w:gridCol w:w="9615"/>
          </w:tblGrid>
        </w:tblGridChange>
      </w:tblGrid>
      <w:tr>
        <w:trPr>
          <w:cantSplit w:val="0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DICHIARAZIONE PER L’ADESIONE A UNA RETE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[La dichiarazione 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 obbligatoria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 per chi ha aderito formalmente per la prima volta a una rete di cooperazione bibliotecaria territoriale non prima del 01.01.2024 oppure per chi si impegna ad aderirvi entro il 31.12.2024. Completare la frase.</w:t>
            </w:r>
          </w:p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NB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: Non sono ammessi i rinnovi delle adesioni.]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“L’Amministrazione comunale di 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……………….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……………………………………………………………………</w:t>
            </w:r>
          </w:p>
          <w:p w:rsidR="00000000" w:rsidDel="00000000" w:rsidP="00000000" w:rsidRDefault="00000000" w:rsidRPr="00000000" w14:paraId="0000007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ha aderito formalmente per la prima volta alla rete di cooperazione bibliotecaria territoriale provinciale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[o intercomunale]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denominata </w:t>
            </w:r>
          </w:p>
          <w:p w:rsidR="00000000" w:rsidDel="00000000" w:rsidP="00000000" w:rsidRDefault="00000000" w:rsidRPr="00000000" w14:paraId="0000008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…………………….……………………………………………………………..…..</w:t>
            </w:r>
          </w:p>
          <w:p w:rsidR="00000000" w:rsidDel="00000000" w:rsidP="00000000" w:rsidRDefault="00000000" w:rsidRPr="00000000" w14:paraId="0000008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con atto del ……………….2024”. </w:t>
            </w:r>
          </w:p>
          <w:p w:rsidR="00000000" w:rsidDel="00000000" w:rsidP="00000000" w:rsidRDefault="00000000" w:rsidRPr="00000000" w14:paraId="00000082">
            <w:pPr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[Oppure]</w:t>
            </w:r>
          </w:p>
          <w:p w:rsidR="00000000" w:rsidDel="00000000" w:rsidP="00000000" w:rsidRDefault="00000000" w:rsidRPr="00000000" w14:paraId="0000008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“L’Amministrazione comunale di 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……………….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……………………………………………………………………</w:t>
            </w:r>
          </w:p>
          <w:p w:rsidR="00000000" w:rsidDel="00000000" w:rsidP="00000000" w:rsidRDefault="00000000" w:rsidRPr="00000000" w14:paraId="0000008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si impegna ad aderire formalmente alla rete di cooperazione bibliotecaria territoriale provinciale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[o intercomunale]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denominata ………………………………………………………………..………………………………………………………… entro il 31.12.2024.”</w:t>
            </w:r>
          </w:p>
          <w:p w:rsidR="00000000" w:rsidDel="00000000" w:rsidP="00000000" w:rsidRDefault="00000000" w:rsidRPr="00000000" w14:paraId="0000008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hd w:fill="c6d9f1" w:val="clear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DATI OBBLIGATORI PER TUTTI</w:t>
      </w:r>
    </w:p>
    <w:p w:rsidR="00000000" w:rsidDel="00000000" w:rsidP="00000000" w:rsidRDefault="00000000" w:rsidRPr="00000000" w14:paraId="00000089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185"/>
        <w:gridCol w:w="2445"/>
        <w:tblGridChange w:id="0">
          <w:tblGrid>
            <w:gridCol w:w="7185"/>
            <w:gridCol w:w="2445"/>
          </w:tblGrid>
        </w:tblGridChange>
      </w:tblGrid>
      <w:tr>
        <w:trPr>
          <w:cantSplit w:val="0"/>
          <w:trHeight w:val="566" w:hRule="atLeast"/>
          <w:tblHeader w:val="0"/>
        </w:trPr>
        <w:tc>
          <w:tcPr/>
          <w:p w:rsidR="00000000" w:rsidDel="00000000" w:rsidP="00000000" w:rsidRDefault="00000000" w:rsidRPr="00000000" w14:paraId="0000008A">
            <w:pPr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Popolazione residente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nel Comune al 31.12.2023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N°……………………………</w:t>
            </w:r>
          </w:p>
        </w:tc>
      </w:tr>
    </w:tbl>
    <w:p w:rsidR="00000000" w:rsidDel="00000000" w:rsidP="00000000" w:rsidRDefault="00000000" w:rsidRPr="00000000" w14:paraId="0000008C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185"/>
        <w:gridCol w:w="2445"/>
        <w:tblGridChange w:id="0">
          <w:tblGrid>
            <w:gridCol w:w="7185"/>
            <w:gridCol w:w="2445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gridSpan w:val="2"/>
            <w:shd w:fill="c6d9f1" w:val="clear"/>
          </w:tcPr>
          <w:p w:rsidR="00000000" w:rsidDel="00000000" w:rsidP="00000000" w:rsidRDefault="00000000" w:rsidRPr="00000000" w14:paraId="0000008D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Dati patrimoniali e di servizio al 31.12.2023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F">
            <w:pPr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Numero complessivo di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libri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di proprietà della biblioteca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inventariati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al 31.12.2023.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N°……………………………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Numero di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prestiti interni o locali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(=libri di proprietà o in possesso della biblioteca prestati a un utente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u w:val="single"/>
                <w:rtl w:val="0"/>
              </w:rPr>
              <w:t xml:space="preserve">in presenza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u w:val="single"/>
                <w:rtl w:val="0"/>
              </w:rPr>
              <w:t xml:space="preserve">Non considerare i prestiti interbibliotecari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)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effettuati nel 2023.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N°……………………………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Numero degli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utenti attivi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(= iscritti alla biblioteca che hanno effettuato nell’anno almeno una transazione e/o usufruito di un servizio documentabile: es. prestito locale, prestito interbibliotecario, fornitura remota, ecc. Non considerare le “visite” o “ingressi”)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nel 2023.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N°…………………………..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Numero di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ore di apertura settimanale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nel 2023. </w:t>
            </w:r>
          </w:p>
          <w:p w:rsidR="00000000" w:rsidDel="00000000" w:rsidP="00000000" w:rsidRDefault="00000000" w:rsidRPr="00000000" w14:paraId="00000096">
            <w:pPr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[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NB: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Il conteggio va effettuato sull’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u w:val="single"/>
                <w:rtl w:val="0"/>
              </w:rPr>
              <w:t xml:space="preserve">orario settimanale prevalente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lo scorso anno.]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N°…………………………..</w:t>
            </w:r>
          </w:p>
        </w:tc>
      </w:tr>
    </w:tbl>
    <w:p w:rsidR="00000000" w:rsidDel="00000000" w:rsidP="00000000" w:rsidRDefault="00000000" w:rsidRPr="00000000" w14:paraId="00000098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3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3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**</w:t>
      </w:r>
    </w:p>
    <w:p w:rsidR="00000000" w:rsidDel="00000000" w:rsidP="00000000" w:rsidRDefault="00000000" w:rsidRPr="00000000" w14:paraId="0000009C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7513.0" w:type="dxa"/>
        <w:jc w:val="left"/>
        <w:tblInd w:w="1266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12" w:val="single"/>
          <w:insideV w:color="000000" w:space="0" w:sz="12" w:val="single"/>
        </w:tblBorders>
        <w:tblLayout w:type="fixed"/>
        <w:tblLook w:val="0600"/>
      </w:tblPr>
      <w:tblGrid>
        <w:gridCol w:w="7513"/>
        <w:tblGridChange w:id="0">
          <w:tblGrid>
            <w:gridCol w:w="7513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92d05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Persona referente per il progetto cui rivolgersi per informazioni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Nome e cognome</w:t>
            </w:r>
          </w:p>
          <w:p w:rsidR="00000000" w:rsidDel="00000000" w:rsidP="00000000" w:rsidRDefault="00000000" w:rsidRPr="00000000" w14:paraId="0000009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………………………………………………………………………………………………………….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Telefono</w:t>
            </w:r>
          </w:p>
          <w:p w:rsidR="00000000" w:rsidDel="00000000" w:rsidP="00000000" w:rsidRDefault="00000000" w:rsidRPr="00000000" w14:paraId="000000A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Email</w:t>
            </w:r>
          </w:p>
          <w:p w:rsidR="00000000" w:rsidDel="00000000" w:rsidP="00000000" w:rsidRDefault="00000000" w:rsidRPr="00000000" w14:paraId="000000A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………………………………………………………………………………………………………….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6838" w:w="11906" w:orient="portrait"/>
      <w:pgMar w:bottom="1701" w:top="1031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Georgia"/>
  <w:font w:name="Calibri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/</w:t>
    </w:r>
    <w:r w:rsidDel="00000000" w:rsidR="00000000" w:rsidRPr="00000000">
      <w:rPr>
        <w:color w:val="00000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  <w:sz w:val="22"/>
        <w:szCs w:val="2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</w:rPr>
      <w:drawing>
        <wp:inline distB="0" distT="0" distL="114300" distR="114300">
          <wp:extent cx="2295525" cy="284480"/>
          <wp:effectExtent b="0" l="0" r="0" t="0"/>
          <wp:docPr id="1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9">
    <w:pPr>
      <w:tabs>
        <w:tab w:val="center" w:leader="none" w:pos="4819"/>
        <w:tab w:val="right" w:leader="none" w:pos="9638"/>
      </w:tabs>
      <w:rPr>
        <w:rFonts w:ascii="Calibri" w:cs="Calibri" w:eastAsia="Calibri" w:hAnsi="Calibri"/>
        <w:highlight w:val="cyan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444444"/>
        <w:sz w:val="22"/>
        <w:szCs w:val="22"/>
        <w:highlight w:val="cyan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</w:pPr>
    <w:rPr>
      <w:sz w:val="52"/>
      <w:szCs w:val="52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  <w:sz w:val="18"/>
      <w:szCs w:val="18"/>
    </w:rPr>
  </w:style>
  <w:style w:type="paragraph" w:styleId="Heading4">
    <w:name w:val="heading 4"/>
    <w:basedOn w:val="Normal"/>
    <w:next w:val="Normal"/>
    <w:pPr>
      <w:keepNext w:val="1"/>
      <w:jc w:val="both"/>
    </w:pPr>
    <w:rPr>
      <w:b w:val="1"/>
    </w:rPr>
  </w:style>
  <w:style w:type="paragraph" w:styleId="Heading5">
    <w:name w:val="heading 5"/>
    <w:basedOn w:val="Normal"/>
    <w:next w:val="Normal"/>
    <w:pPr>
      <w:keepNext w:val="1"/>
      <w:jc w:val="both"/>
    </w:pPr>
    <w:rPr>
      <w:b w:val="1"/>
      <w:sz w:val="28"/>
      <w:szCs w:val="28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Times New Roman" w:cs="Times New Roman" w:eastAsia="Times New Roman" w:hAnsi="Times New Roman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</w:pPr>
    <w:rPr>
      <w:sz w:val="52"/>
      <w:szCs w:val="52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  <w:sz w:val="18"/>
      <w:szCs w:val="18"/>
    </w:rPr>
  </w:style>
  <w:style w:type="paragraph" w:styleId="Heading4">
    <w:name w:val="heading 4"/>
    <w:basedOn w:val="Normal"/>
    <w:next w:val="Normal"/>
    <w:pPr>
      <w:keepNext w:val="1"/>
      <w:jc w:val="both"/>
    </w:pPr>
    <w:rPr>
      <w:b w:val="1"/>
    </w:rPr>
  </w:style>
  <w:style w:type="paragraph" w:styleId="Heading5">
    <w:name w:val="heading 5"/>
    <w:basedOn w:val="Normal"/>
    <w:next w:val="Normal"/>
    <w:pPr>
      <w:keepNext w:val="1"/>
      <w:jc w:val="both"/>
    </w:pPr>
    <w:rPr>
      <w:b w:val="1"/>
      <w:sz w:val="28"/>
      <w:szCs w:val="28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Times New Roman" w:cs="Times New Roman" w:eastAsia="Times New Roman" w:hAnsi="Times New Roman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link w:val="Titolo1Carattere"/>
    <w:uiPriority w:val="9"/>
    <w:qFormat w:val="1"/>
    <w:pPr>
      <w:keepNext w:val="1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 w:val="1"/>
    <w:unhideWhenUsed w:val="1"/>
    <w:qFormat w:val="1"/>
    <w:pPr>
      <w:keepNext w:val="1"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"/>
    <w:semiHidden w:val="1"/>
    <w:unhideWhenUsed w:val="1"/>
    <w:qFormat w:val="1"/>
    <w:pPr>
      <w:keepNext w:val="1"/>
      <w:jc w:val="center"/>
      <w:outlineLvl w:val="2"/>
    </w:pPr>
    <w:rPr>
      <w:b w:val="1"/>
      <w:bCs w:val="1"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"/>
    <w:semiHidden w:val="1"/>
    <w:unhideWhenUsed w:val="1"/>
    <w:qFormat w:val="1"/>
    <w:pPr>
      <w:keepNext w:val="1"/>
      <w:jc w:val="both"/>
      <w:outlineLvl w:val="3"/>
    </w:pPr>
    <w:rPr>
      <w:b w:val="1"/>
      <w:bCs w:val="1"/>
    </w:rPr>
  </w:style>
  <w:style w:type="paragraph" w:styleId="Titolo5">
    <w:name w:val="heading 5"/>
    <w:basedOn w:val="Normale"/>
    <w:next w:val="Normale"/>
    <w:link w:val="Titolo5Carattere"/>
    <w:uiPriority w:val="9"/>
    <w:semiHidden w:val="1"/>
    <w:unhideWhenUsed w:val="1"/>
    <w:qFormat w:val="1"/>
    <w:pPr>
      <w:keepNext w:val="1"/>
      <w:jc w:val="both"/>
      <w:outlineLvl w:val="4"/>
    </w:pPr>
    <w:rPr>
      <w:b w:val="1"/>
      <w:bCs w:val="1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 w:val="1"/>
    <w:unhideWhenUsed w:val="1"/>
    <w:qFormat w:val="1"/>
    <w:rsid w:val="00912821"/>
    <w:pPr>
      <w:spacing w:after="60" w:before="240"/>
      <w:outlineLvl w:val="5"/>
    </w:pPr>
    <w:rPr>
      <w:rFonts w:ascii="Times New Roman" w:cs="Times New Roman" w:hAnsi="Times New Roman"/>
      <w:b w:val="1"/>
      <w:bCs w:val="1"/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NormalTable0" w:customStyle="1">
    <w:name w:val="Normal Table0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0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1Carattere" w:customStyle="1">
    <w:name w:val="Titolo 1 Carattere"/>
    <w:basedOn w:val="Carpredefinitoparagrafo"/>
    <w:link w:val="Titolo1"/>
    <w:uiPriority w:val="9"/>
    <w:locked w:val="1"/>
    <w:rPr>
      <w:rFonts w:cs="Times New Roman" w:asciiTheme="majorHAnsi" w:eastAsiaTheme="majorEastAsia" w:hAnsiTheme="majorHAnsi"/>
      <w:b w:val="1"/>
      <w:bCs w:val="1"/>
      <w:kern w:val="32"/>
      <w:sz w:val="32"/>
      <w:szCs w:val="32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locked w:val="1"/>
    <w:rPr>
      <w:rFonts w:cs="Times New Roman" w:asciiTheme="majorHAnsi" w:eastAsiaTheme="majorEastAsia" w:hAnsiTheme="majorHAnsi"/>
      <w:b w:val="1"/>
      <w:bCs w:val="1"/>
      <w:i w:val="1"/>
      <w:iCs w:val="1"/>
      <w:sz w:val="28"/>
      <w:szCs w:val="28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locked w:val="1"/>
    <w:rPr>
      <w:rFonts w:cs="Times New Roman" w:asciiTheme="majorHAnsi" w:eastAsiaTheme="majorEastAsia" w:hAnsiTheme="majorHAnsi"/>
      <w:b w:val="1"/>
      <w:bCs w:val="1"/>
      <w:sz w:val="26"/>
      <w:szCs w:val="26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locked w:val="1"/>
    <w:rPr>
      <w:rFonts w:cs="Times New Roman" w:asciiTheme="minorHAnsi" w:eastAsiaTheme="minorEastAsia" w:hAnsiTheme="minorHAnsi"/>
      <w:b w:val="1"/>
      <w:bCs w:val="1"/>
      <w:sz w:val="28"/>
      <w:szCs w:val="28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locked w:val="1"/>
    <w:rPr>
      <w:rFonts w:cs="Times New Roman" w:asciiTheme="minorHAnsi" w:eastAsiaTheme="minorEastAsia" w:hAnsiTheme="minorHAnsi"/>
      <w:b w:val="1"/>
      <w:bCs w:val="1"/>
      <w:i w:val="1"/>
      <w:iCs w:val="1"/>
      <w:sz w:val="26"/>
      <w:szCs w:val="26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locked w:val="1"/>
    <w:rPr>
      <w:rFonts w:cs="Times New Roman" w:asciiTheme="minorHAnsi" w:eastAsiaTheme="minorEastAsia" w:hAnsiTheme="minorHAnsi"/>
      <w:b w:val="1"/>
      <w:bCs w:val="1"/>
    </w:rPr>
  </w:style>
  <w:style w:type="paragraph" w:styleId="Testofumetto">
    <w:name w:val="Balloon Text"/>
    <w:basedOn w:val="Normale"/>
    <w:link w:val="TestofumettoCarattere"/>
    <w:uiPriority w:val="99"/>
    <w:semiHidden w:val="1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locked w:val="1"/>
    <w:rPr>
      <w:rFonts w:ascii="Tahoma" w:cs="Tahoma" w:hAnsi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styleId="Corpodeltesto2Carattere" w:customStyle="1">
    <w:name w:val="Corpo del testo 2 Carattere"/>
    <w:basedOn w:val="Carpredefinitoparagrafo"/>
    <w:link w:val="Corpodeltesto2"/>
    <w:uiPriority w:val="99"/>
    <w:semiHidden w:val="1"/>
    <w:locked w:val="1"/>
    <w:rPr>
      <w:rFonts w:ascii="Arial" w:cs="Arial" w:hAnsi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cs="Bookman Old Style" w:hAnsi="Bookman Old Style"/>
    </w:rPr>
  </w:style>
  <w:style w:type="character" w:styleId="Rientrocorpodeltesto2Carattere" w:customStyle="1">
    <w:name w:val="Rientro corpo del testo 2 Carattere"/>
    <w:basedOn w:val="Carpredefinitoparagrafo"/>
    <w:link w:val="Rientrocorpodeltesto2"/>
    <w:uiPriority w:val="99"/>
    <w:semiHidden w:val="1"/>
    <w:locked w:val="1"/>
    <w:rPr>
      <w:rFonts w:ascii="Arial" w:cs="Arial" w:hAnsi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cs="Bookman Old Style" w:hAnsi="Bookman Old Style"/>
    </w:rPr>
  </w:style>
  <w:style w:type="character" w:styleId="CorpotestoCarattere" w:customStyle="1">
    <w:name w:val="Corpo testo Carattere"/>
    <w:basedOn w:val="Carpredefinitoparagrafo"/>
    <w:link w:val="Corpotesto"/>
    <w:uiPriority w:val="99"/>
    <w:semiHidden w:val="1"/>
    <w:locked w:val="1"/>
    <w:rPr>
      <w:rFonts w:ascii="Arial" w:cs="Arial" w:hAnsi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locked w:val="1"/>
    <w:rPr>
      <w:rFonts w:ascii="Arial" w:cs="Arial" w:hAnsi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cs="Bookman Old Style" w:hAnsi="Bookman Old Style"/>
    </w:rPr>
  </w:style>
  <w:style w:type="character" w:styleId="Rientrocorpodeltesto3Carattere" w:customStyle="1">
    <w:name w:val="Rientro corpo del testo 3 Carattere"/>
    <w:basedOn w:val="Carpredefinitoparagrafo"/>
    <w:link w:val="Rientrocorpodeltesto3"/>
    <w:uiPriority w:val="99"/>
    <w:semiHidden w:val="1"/>
    <w:locked w:val="1"/>
    <w:rPr>
      <w:rFonts w:ascii="Arial" w:cs="Arial" w:hAnsi="Arial"/>
      <w:sz w:val="16"/>
      <w:szCs w:val="16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locked w:val="1"/>
    <w:rPr>
      <w:rFonts w:ascii="Arial" w:cs="Arial" w:hAnsi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912821"/>
    <w:pPr>
      <w:spacing w:after="120"/>
      <w:ind w:left="283"/>
    </w:pPr>
  </w:style>
  <w:style w:type="character" w:styleId="RientrocorpodeltestoCarattere" w:customStyle="1">
    <w:name w:val="Rientro corpo del testo Carattere"/>
    <w:basedOn w:val="Carpredefinitoparagrafo"/>
    <w:link w:val="Rientrocorpodeltesto"/>
    <w:uiPriority w:val="99"/>
    <w:semiHidden w:val="1"/>
    <w:locked w:val="1"/>
    <w:rPr>
      <w:rFonts w:ascii="Arial" w:cs="Arial" w:hAnsi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912821"/>
    <w:pPr>
      <w:spacing w:after="120"/>
    </w:pPr>
    <w:rPr>
      <w:sz w:val="16"/>
      <w:szCs w:val="16"/>
    </w:rPr>
  </w:style>
  <w:style w:type="character" w:styleId="Corpodeltesto3Carattere" w:customStyle="1">
    <w:name w:val="Corpo del testo 3 Carattere"/>
    <w:basedOn w:val="Carpredefinitoparagrafo"/>
    <w:link w:val="Corpodeltesto3"/>
    <w:uiPriority w:val="99"/>
    <w:semiHidden w:val="1"/>
    <w:locked w:val="1"/>
    <w:rPr>
      <w:rFonts w:ascii="Arial" w:cs="Arial" w:hAnsi="Arial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rsid w:val="00752E57"/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locked w:val="1"/>
    <w:rPr>
      <w:rFonts w:ascii="Arial" w:cs="Arial" w:hAnsi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 w:val="1"/>
    <w:rsid w:val="00752E57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2D2DA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pertestuale">
    <w:name w:val="Hyperlink"/>
    <w:basedOn w:val="Carpredefinitoparagrafo"/>
    <w:uiPriority w:val="99"/>
    <w:unhideWhenUsed w:val="1"/>
    <w:rsid w:val="00EE6E04"/>
    <w:rPr>
      <w:rFonts w:cs="Times New Roman"/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rsid w:val="00315F34"/>
    <w:rPr>
      <w:rFonts w:cs="Times New Roman"/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D40971"/>
    <w:rPr>
      <w:rFonts w:cs="Times New Roman"/>
      <w:color w:val="605e5c"/>
      <w:shd w:color="auto" w:fill="e1dfdd" w:val="clear"/>
    </w:rPr>
  </w:style>
  <w:style w:type="paragraph" w:styleId="NormaleWeb">
    <w:name w:val="Normal (Web)"/>
    <w:basedOn w:val="Normale"/>
    <w:uiPriority w:val="99"/>
    <w:unhideWhenUsed w:val="1"/>
    <w:rsid w:val="00B123EB"/>
    <w:pPr>
      <w:spacing w:after="100" w:afterAutospacing="1" w:before="100" w:beforeAutospacing="1"/>
    </w:pPr>
    <w:rPr>
      <w:rFonts w:ascii="Times New Roman" w:cs="Times New Roman" w:hAnsi="Times New Roman"/>
    </w:rPr>
  </w:style>
  <w:style w:type="paragraph" w:styleId="Paragrafoelenco">
    <w:name w:val="List Paragraph"/>
    <w:basedOn w:val="Normale"/>
    <w:uiPriority w:val="34"/>
    <w:qFormat w:val="1"/>
    <w:rsid w:val="003A2AEF"/>
    <w:pPr>
      <w:ind w:left="720"/>
      <w:contextualSpacing w:val="1"/>
    </w:p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2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3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4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5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6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7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8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9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b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c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d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e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0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1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2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3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4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5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6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numbering" w:styleId="Elencocorrente1" w:customStyle="1">
    <w:name w:val="Elenco corrente1"/>
    <w:uiPriority w:val="99"/>
    <w:rsid w:val="002B17AC"/>
  </w:style>
  <w:style w:type="character" w:styleId="Testosegnaposto">
    <w:name w:val="Placeholder Text"/>
    <w:basedOn w:val="Carpredefinitoparagrafo"/>
    <w:uiPriority w:val="99"/>
    <w:semiHidden w:val="1"/>
    <w:rsid w:val="007168ED"/>
    <w:rPr>
      <w:color w:val="808080"/>
    </w:rPr>
  </w:style>
  <w:style w:type="table" w:styleId="aff7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8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9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b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c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d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e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6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7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8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9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b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c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d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e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ilvenetolegge.it/" TargetMode="External"/><Relationship Id="rId8" Type="http://schemas.openxmlformats.org/officeDocument/2006/relationships/hyperlink" Target="https://bur.regione.veneto.it/BurvServices/pubblica/DettaglioDgr.aspx?id=497359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JYUZaQaHFwglyN3yUNpmr8/ilg==">CgMxLjA4AHIhMU1QQXhFclhmQkk4SlR5ODNuRXAzVW82clJOMExVZ3Nu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2024-01-29T14:35:00Z</dcterms:created>
  <dc:creator>giulio-negretto</dc:creator>
</cp:coreProperties>
</file>