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5" w:rsidRDefault="008766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2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ALLEGATO F</w:t>
      </w:r>
      <w:r w:rsidR="00C2167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(solo per i Distretti Industriali)</w:t>
      </w:r>
    </w:p>
    <w:p w:rsidR="00431FA5" w:rsidRDefault="00C2167B">
      <w:pPr>
        <w:pBdr>
          <w:top w:val="nil"/>
          <w:left w:val="nil"/>
          <w:bottom w:val="single" w:sz="8" w:space="26" w:color="4F81BD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SCHEMA DI PIANO DI COMUNIC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AZIONE</w:t>
      </w:r>
    </w:p>
    <w:p w:rsidR="00431FA5" w:rsidRDefault="00431FA5"/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Obiettivo del documento: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questo documento è defi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nito il piano di comunicazione finalizzato ad animare, ampliare e consolidare il partenariato con il coinvolgimento di altri attori strategici; a disseminare e trasferire i risultati scientifici raggiunti sia all’interno, tra i partner, che all’esterno del sistema retista o distrettuale dando così visibilità alle attività svolte; a promuovere eventi informativi e formativi con la collaborazione degli organismi di ricerca.</w:t>
      </w:r>
    </w:p>
    <w:p w:rsidR="00431FA5" w:rsidRDefault="00431FA5">
      <w:pPr>
        <w:spacing w:after="240"/>
      </w:pP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Piano di comunicazione contiene:</w:t>
      </w:r>
    </w:p>
    <w:p w:rsidR="00431FA5" w:rsidRDefault="00C2167B">
      <w:r>
        <w:br/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360" w:hanging="284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>Obiettivi strategici 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Identificazione degli obiettivi che il piano di comunicazione intende raggiungere nell’ambito della programmazione attuata con il piano operativo per lo sviluppo della </w:t>
      </w:r>
      <w:r w:rsidR="006B11C0">
        <w:rPr>
          <w:rFonts w:ascii="Times New Roman" w:eastAsia="Times New Roman" w:hAnsi="Times New Roman" w:cs="Times New Roman"/>
          <w:color w:val="000000"/>
          <w:sz w:val="22"/>
          <w:szCs w:val="22"/>
        </w:rPr>
        <w:t>Rete Innovativa Regionale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del </w:t>
      </w:r>
      <w:r w:rsidR="006B11C0">
        <w:rPr>
          <w:rFonts w:ascii="Times New Roman" w:eastAsia="Times New Roman" w:hAnsi="Times New Roman" w:cs="Times New Roman"/>
          <w:color w:val="000000"/>
          <w:sz w:val="22"/>
          <w:szCs w:val="22"/>
        </w:rPr>
        <w:t>Distretto Industriale</w:t>
      </w:r>
      <w:r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.</w:t>
      </w:r>
    </w:p>
    <w:p w:rsidR="00431FA5" w:rsidRDefault="00C2167B">
      <w:r>
        <w:br/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>Tipologia di pubblico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Identificazione dei gruppi di pubblico di riferimento e dei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specifici destinatari della comunicazione attuata con il presente piano.</w:t>
      </w:r>
    </w:p>
    <w:p w:rsidR="00431FA5" w:rsidRDefault="00C2167B">
      <w:r>
        <w:br/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>Strategia di comunicazione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Identificazione degli elementi principali della strategia di comunicazione, tra cui il ruolo dei partner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 soggetti moltiplicatori di informazioni e il coinvolgimento dei beneficiari in qualità di testimoni diretti dei vantaggi e del valore aggiunto delle politiche regionali.</w:t>
      </w:r>
    </w:p>
    <w:p w:rsidR="00431FA5" w:rsidRDefault="00C2167B">
      <w:r>
        <w:br/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>Strumenti di comunicazione</w:t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Elencare gli strumenti operativi, sia online che offline, che sono impiegati nell’attuazione del piano di comunicazione. Definire le modalità, le tempistiche e la frequenza di utilizzo della strumentazione predisposta evidenziando i risultati attesi anche in termine di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feedback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pubblico destinatario.</w:t>
      </w:r>
    </w:p>
    <w:p w:rsidR="00431FA5" w:rsidRDefault="00C2167B">
      <w:r>
        <w:br/>
      </w:r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 xml:space="preserve">Cronoprogramma –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u w:val="single"/>
        </w:rPr>
        <w:t>timeline</w:t>
      </w:r>
      <w:proofErr w:type="spellEnd"/>
    </w:p>
    <w:p w:rsidR="00431FA5" w:rsidRDefault="00C2167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Elaborare un cronoprogramma delle attività di comunicazione rapportato alla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timeline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della programmazione definita nel piano operativo di sviluppo.</w:t>
      </w:r>
    </w:p>
    <w:p w:rsidR="00431FA5" w:rsidRDefault="00431FA5">
      <w:pPr>
        <w:tabs>
          <w:tab w:val="left" w:pos="367"/>
        </w:tabs>
        <w:spacing w:line="267" w:lineRule="auto"/>
        <w:ind w:right="100"/>
        <w:rPr>
          <w:rFonts w:ascii="Times New Roman" w:eastAsia="Times New Roman" w:hAnsi="Times New Roman" w:cs="Times New Roman"/>
          <w:sz w:val="22"/>
          <w:szCs w:val="22"/>
        </w:rPr>
      </w:pPr>
    </w:p>
    <w:sectPr w:rsidR="00431FA5">
      <w:headerReference w:type="default" r:id="rId8"/>
      <w:footerReference w:type="default" r:id="rId9"/>
      <w:headerReference w:type="first" r:id="rId10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73" w:rsidRDefault="00EB1A73">
      <w:r>
        <w:separator/>
      </w:r>
    </w:p>
  </w:endnote>
  <w:endnote w:type="continuationSeparator" w:id="0">
    <w:p w:rsidR="00EB1A73" w:rsidRDefault="00EB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73" w:rsidRDefault="00EB1A73">
      <w:r>
        <w:separator/>
      </w:r>
    </w:p>
  </w:footnote>
  <w:footnote w:type="continuationSeparator" w:id="0">
    <w:p w:rsidR="00EB1A73" w:rsidRDefault="00EB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5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E344AB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i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Allegato A al Decreto n.                 del                                  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87664B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87664B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B" w:rsidRDefault="00E34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tbl>
    <w:tblPr>
      <w:tblStyle w:val="afff4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9638"/>
    </w:tblGrid>
    <w:tr w:rsidR="00E344AB">
      <w:trPr>
        <w:trHeight w:val="1283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0" distR="0">
                <wp:extent cx="2294890" cy="285115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890" cy="285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Giunta Regionale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  <w:p w:rsidR="00E344AB" w:rsidRDefault="008766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Allegato F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al Decreto n.       </w:t>
          </w:r>
          <w:r w:rsidR="00361A5A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69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  del </w:t>
          </w:r>
          <w:r w:rsidR="00361A5A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23-08-2023</w:t>
          </w:r>
          <w:r w:rsidR="00E344AB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                  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361A5A">
            <w:rPr>
              <w:rFonts w:ascii="Times New Roman" w:eastAsia="Times New Roman" w:hAnsi="Times New Roman" w:cs="Times New Roman"/>
              <w:noProof/>
              <w:color w:val="000000"/>
            </w:rPr>
            <w:t>1</w:t>
          </w:r>
          <w:r w:rsidR="00E344A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/1</w:t>
          </w:r>
        </w:p>
        <w:p w:rsidR="00E344AB" w:rsidRDefault="00E34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</w:tr>
  </w:tbl>
  <w:p w:rsidR="00E344AB" w:rsidRDefault="00E34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FE1"/>
    <w:multiLevelType w:val="multilevel"/>
    <w:tmpl w:val="A4306B3E"/>
    <w:lvl w:ilvl="0">
      <w:start w:val="1"/>
      <w:numFmt w:val="upperLetter"/>
      <w:lvlText w:val="%1."/>
      <w:lvlJc w:val="left"/>
      <w:pPr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9423B1"/>
    <w:multiLevelType w:val="multilevel"/>
    <w:tmpl w:val="E42E6350"/>
    <w:lvl w:ilvl="0">
      <w:start w:val="1"/>
      <w:numFmt w:val="upperLetter"/>
      <w:lvlText w:val="%1."/>
      <w:lvlJc w:val="left"/>
      <w:pPr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425759"/>
    <w:multiLevelType w:val="multilevel"/>
    <w:tmpl w:val="8C4E0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3B019A"/>
    <w:multiLevelType w:val="multilevel"/>
    <w:tmpl w:val="2FD2EA78"/>
    <w:lvl w:ilvl="0">
      <w:start w:val="1"/>
      <w:numFmt w:val="decimal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40050CB"/>
    <w:multiLevelType w:val="multilevel"/>
    <w:tmpl w:val="88BC23C6"/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2715C3"/>
    <w:multiLevelType w:val="multilevel"/>
    <w:tmpl w:val="1C8A6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02A1"/>
    <w:multiLevelType w:val="multilevel"/>
    <w:tmpl w:val="F76CAA04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F5324B"/>
    <w:multiLevelType w:val="multilevel"/>
    <w:tmpl w:val="28AA4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D34FD5"/>
    <w:multiLevelType w:val="multilevel"/>
    <w:tmpl w:val="A43AB38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137F16"/>
    <w:multiLevelType w:val="multilevel"/>
    <w:tmpl w:val="7F2E9C3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73E555A"/>
    <w:multiLevelType w:val="multilevel"/>
    <w:tmpl w:val="60622E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731676"/>
    <w:multiLevelType w:val="multilevel"/>
    <w:tmpl w:val="C01ECC12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04E4B74"/>
    <w:multiLevelType w:val="multilevel"/>
    <w:tmpl w:val="E3FE435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336749"/>
    <w:multiLevelType w:val="multilevel"/>
    <w:tmpl w:val="2CAAE54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82777A7"/>
    <w:multiLevelType w:val="multilevel"/>
    <w:tmpl w:val="28A233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DA195B"/>
    <w:multiLevelType w:val="multilevel"/>
    <w:tmpl w:val="E540583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877F0C"/>
    <w:multiLevelType w:val="multilevel"/>
    <w:tmpl w:val="980C7628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EE033B"/>
    <w:multiLevelType w:val="multilevel"/>
    <w:tmpl w:val="2940E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17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A5"/>
    <w:rsid w:val="001D31AD"/>
    <w:rsid w:val="00266BD9"/>
    <w:rsid w:val="00361A5A"/>
    <w:rsid w:val="00431FA5"/>
    <w:rsid w:val="006B11C0"/>
    <w:rsid w:val="00833BCE"/>
    <w:rsid w:val="0087664B"/>
    <w:rsid w:val="008A293B"/>
    <w:rsid w:val="00901489"/>
    <w:rsid w:val="00C2167B"/>
    <w:rsid w:val="00C85CC3"/>
    <w:rsid w:val="00E344AB"/>
    <w:rsid w:val="00E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FBB3"/>
  <w15:docId w15:val="{EDE5A1B8-977D-4067-B506-68B2819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5F29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rsid w:val="00FE67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01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08153C"/>
    <w:pPr>
      <w:ind w:left="708"/>
    </w:pPr>
  </w:style>
  <w:style w:type="character" w:customStyle="1" w:styleId="TitoloCarattere">
    <w:name w:val="Titolo Carattere"/>
    <w:link w:val="Titolo"/>
    <w:rsid w:val="005F296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iferimentodelicato">
    <w:name w:val="Subtle Reference"/>
    <w:uiPriority w:val="31"/>
    <w:qFormat/>
    <w:rsid w:val="005F296B"/>
    <w:rPr>
      <w:smallCaps/>
      <w:color w:val="C0504D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296B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F296B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5F296B"/>
    <w:rPr>
      <w:vertAlign w:val="superscript"/>
    </w:rPr>
  </w:style>
  <w:style w:type="character" w:styleId="Enfasicorsivo">
    <w:name w:val="Emphasis"/>
    <w:uiPriority w:val="99"/>
    <w:qFormat/>
    <w:rsid w:val="005F296B"/>
    <w:rPr>
      <w:rFonts w:ascii="Times New Roman" w:hAnsi="Times New Roman" w:cs="Times New Roman" w:hint="default"/>
      <w:i/>
      <w:iCs w:val="0"/>
    </w:rPr>
  </w:style>
  <w:style w:type="paragraph" w:customStyle="1" w:styleId="Contenutotabella">
    <w:name w:val="Contenuto tabella"/>
    <w:basedOn w:val="Normale"/>
    <w:uiPriority w:val="99"/>
    <w:qFormat/>
    <w:rsid w:val="005F296B"/>
    <w:pPr>
      <w:suppressLineNumbers/>
      <w:suppressAutoHyphens/>
    </w:pPr>
    <w:rPr>
      <w:rFonts w:ascii="Times New Roman" w:hAnsi="Times New Roman" w:cs="Times New Roman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5F296B"/>
    <w:pPr>
      <w:suppressAutoHyphens/>
      <w:ind w:left="708"/>
    </w:pPr>
    <w:rPr>
      <w:rFonts w:ascii="Times New Roman" w:hAnsi="Times New Roman" w:cs="Times New Roman"/>
      <w:lang w:eastAsia="zh-CN"/>
    </w:rPr>
  </w:style>
  <w:style w:type="paragraph" w:customStyle="1" w:styleId="Corpotesto1">
    <w:name w:val="Corpo testo1"/>
    <w:uiPriority w:val="99"/>
    <w:rsid w:val="005F296B"/>
    <w:pPr>
      <w:widowControl w:val="0"/>
      <w:snapToGrid w:val="0"/>
    </w:pPr>
    <w:rPr>
      <w:color w:val="000000"/>
      <w:sz w:val="28"/>
    </w:rPr>
  </w:style>
  <w:style w:type="table" w:styleId="Grigliatabella">
    <w:name w:val="Table Grid"/>
    <w:basedOn w:val="Tabellanormale"/>
    <w:uiPriority w:val="59"/>
    <w:rsid w:val="00F730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0063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E265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PwzdgxqjDkfqEBfvq+b9z1tLA==">CgMxLjAyCWguMWZvYjl0ZTIJaC4zMGowemxsMghoLmdqZGd4czgAciExVGZfWG5pWFBtaHhTcU8ta25qZ2NnVmxTSUw3TS04RzU=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FIORENZO CAZZATO</cp:lastModifiedBy>
  <cp:revision>5</cp:revision>
  <dcterms:created xsi:type="dcterms:W3CDTF">2023-08-23T13:46:00Z</dcterms:created>
  <dcterms:modified xsi:type="dcterms:W3CDTF">2023-08-28T10:59:00Z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