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Modello per la presentazione di domande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 relazione 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l’Avviso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VALORIZZAZIONE DELLE COLLINE VENETE - ANNO 2023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LR n. 25/2021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59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 xml:space="preserve">alla</w:t>
        <w:tab/>
        <w:t xml:space="preserve">Regione del Veneto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Direzione Beni attività culturali e sport</w:t>
      </w:r>
    </w:p>
    <w:p w:rsidR="00000000" w:rsidDel="00000000" w:rsidP="00000000" w:rsidRDefault="00000000" w:rsidRPr="00000000" w14:paraId="0000000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Palazzo Sceriman, Cannaregio 168</w:t>
      </w:r>
    </w:p>
    <w:p w:rsidR="00000000" w:rsidDel="00000000" w:rsidP="00000000" w:rsidRDefault="00000000" w:rsidRPr="00000000" w14:paraId="0000000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30121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VENEZIA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firstLine="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  <w:tab/>
        <w:tab/>
        <w:tab/>
        <w:t xml:space="preserve">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2"/>
            <w:szCs w:val="22"/>
            <w:u w:val="single"/>
            <w:rtl w:val="0"/>
          </w:rPr>
          <w:t xml:space="preserve">beniattivitaculturalisport@pec.regione.veneto.it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Valorizzazione delle colline venete. L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R 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25/2021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. DGR n. del 10/01/2023. Istanza di partecipazione e richiesta contributo- anno 2023 – Linea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59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59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sottoscritto __________________________________________________________________________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nato a _________________________________________________ il 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residente in ____________________________________________________________________________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in qualità di legale rappresentante di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 con sede in ______________________________________________________________________________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C.F.____________________________________ tel. _____________________</w:t>
      </w: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pec____________________________________________________________________________________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incaricato quale Capofila dell’associazione dei seguenti enti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eventuale, indicare nome e natura giuridica degli enti associati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48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partecipare alla selezione del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programma di coordinamento generale della Giornata delle Colline Venete 2023, e alla gestione delle relative attività su ampia scala, distribuite in tutto il territorio collinare veneto, ivi comprese le azioni da intraprendere eventualmente dopo la ricorrenza.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sottoscritto, consapevole delle conseguenze penali previste in caso di dichiarazioni mendaci, ai sensi e per gli effetti delle disposizioni contenute nel D.P.R. n. 445/2000,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che tutti i dati e le informazioni contenute nella presente domanda e nel programma proposto in  allegato corrispondono a verità;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che le attività di gestione e organizzazione del programma proposto non godono di ulteriori contributi da parte della Regione del Veneto, a valere su alcuna legge regionale;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di aver preso atto della comunicazione di avvio del procedimento ai sensi della L. 241/1990 e ss.mm.ii., riportata nel Bando;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di aver preso visione dell’informativa sul trattamento dei dati personali ex art. 13 del Regolamento 2016/679/UE - GDPR di cui allo specifico articolo del Bando, e di conservarne copia;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di aver preso piena conoscenza del Bando e di accettare integralmente quanto disposto dallo stesso.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 fine della candidatura il sottoscritto allega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esclusivamente in formato PDF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Programma di gestione e organizzazione delle attività descrittivo delle singole azioni, delle modalità operative previste per la loro realizzazione e dei costi nel dettaglio (con prospetto economico), IVA e ogni altro onere incluso;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copia fotostatica fronte/retro di un valido documento d’identità del firmatario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solo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nel caso in cui la domanda sia sottoscritta con firma autografa e non digitalmente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 fede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luogo e data</w:t>
        <w:tab/>
        <w:tab/>
        <w:tab/>
        <w:tab/>
        <w:tab/>
        <w:tab/>
        <w:tab/>
        <w:tab/>
        <w:t xml:space="preserve">          </w:t>
        <w:tab/>
        <w:t xml:space="preserve">           firma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__________________________________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hanging="1.999999999999886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Modello scheda descrittiva della proposta progettuale per 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Valorizzazione delle colline venete. L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R 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25/2021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- anno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SOGGETTI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soggetto proponente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_____________________________________________________________________________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eventual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altri soggetti partecipanti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soggetto 1 ________________________________________________________________________________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natura giuridica, sede  ______________________________________________________________________________</w:t>
      </w:r>
    </w:p>
    <w:p w:rsidR="00000000" w:rsidDel="00000000" w:rsidP="00000000" w:rsidRDefault="00000000" w:rsidRPr="00000000" w14:paraId="00000043">
      <w:pPr>
        <w:spacing w:after="12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soggetto 2 ________________________________________________________________________________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natura giuridica, sede  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after="12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soggetto 3 ________________________________________________________________________________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natura giuridica, sede  ______________________________________________________________________________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etc.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ind w:left="0" w:hanging="2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FINALITÀ DEL PROGRAMMA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(LR 25/2021 art. 1 co. 2 - barrare le caselle di interesse)</w:t>
      </w:r>
    </w:p>
    <w:p w:rsidR="00000000" w:rsidDel="00000000" w:rsidP="00000000" w:rsidRDefault="00000000" w:rsidRPr="00000000" w14:paraId="0000004A">
      <w:pPr>
        <w:spacing w:after="120" w:lineRule="auto"/>
        <w:ind w:left="1" w:hanging="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tutela e valorizzazione delle risorse paesaggistiche e naturali, della dimensione economica, sociale ed istituzionale delle comunità di collina, secondo i principi di uno sviluppo etico, responsabile e sostenibile;</w:t>
      </w:r>
    </w:p>
    <w:p w:rsidR="00000000" w:rsidDel="00000000" w:rsidP="00000000" w:rsidRDefault="00000000" w:rsidRPr="00000000" w14:paraId="0000004B">
      <w:pPr>
        <w:spacing w:after="120" w:lineRule="auto"/>
        <w:ind w:left="1" w:hanging="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divulgazione delle informazioni necessarie a promuovere il valore dell’ambiente collinare veneto come riserva preziosa di biodiversità di interesse generale;</w:t>
      </w:r>
    </w:p>
    <w:p w:rsidR="00000000" w:rsidDel="00000000" w:rsidP="00000000" w:rsidRDefault="00000000" w:rsidRPr="00000000" w14:paraId="0000004C">
      <w:pPr>
        <w:spacing w:after="120" w:lineRule="auto"/>
        <w:ind w:left="1" w:hanging="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diffusione delle tradizioni culturali e dei saperi locali, per diffondere la conoscenza della cultura, del paesaggio, delle risorse della collina, dei prodotti del territorio, anche nella valorizzazione resa dalle eccellenze enogastronomiche locali;</w:t>
      </w:r>
    </w:p>
    <w:p w:rsidR="00000000" w:rsidDel="00000000" w:rsidP="00000000" w:rsidRDefault="00000000" w:rsidRPr="00000000" w14:paraId="0000004D">
      <w:pPr>
        <w:spacing w:after="120" w:lineRule="auto"/>
        <w:ind w:left="1" w:hanging="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iniziative di interesse regionale da intraprendere in particolare in forma associata (Comuni, Pro Loco e/o associazioni locali riconosciute) per promuovere le specificità della collina veneta e per favorirne lo sviluppo sostenibile;</w:t>
      </w:r>
    </w:p>
    <w:p w:rsidR="00000000" w:rsidDel="00000000" w:rsidP="00000000" w:rsidRDefault="00000000" w:rsidRPr="00000000" w14:paraId="0000004E">
      <w:pPr>
        <w:spacing w:after="120" w:lineRule="auto"/>
        <w:ind w:left="1" w:hanging="3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istituzione di osservatori del paesaggio collinare.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QUADRO DESCRITTIVO DEL PROGRAMMA GENERALE E DELL’ORGANIZZAZIONE DELLA GIORNATA DEI COLLI VENETI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TIPOLOGIE DI AZIONI PREVISTE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descrizione 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finalità, con riferimento a quelle elencate all’art. 1, comma 2 della LR n. 25/2021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azione 1</w:t>
            </w:r>
          </w:p>
          <w:p w:rsidR="00000000" w:rsidDel="00000000" w:rsidP="00000000" w:rsidRDefault="00000000" w:rsidRPr="00000000" w14:paraId="00000059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azione 2</w:t>
            </w:r>
          </w:p>
          <w:p w:rsidR="00000000" w:rsidDel="00000000" w:rsidP="00000000" w:rsidRDefault="00000000" w:rsidRPr="00000000" w14:paraId="0000005D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azione 3</w:t>
            </w:r>
          </w:p>
          <w:p w:rsidR="00000000" w:rsidDel="00000000" w:rsidP="00000000" w:rsidRDefault="00000000" w:rsidRPr="00000000" w14:paraId="00000061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azione 4</w:t>
            </w:r>
          </w:p>
          <w:p w:rsidR="00000000" w:rsidDel="00000000" w:rsidP="00000000" w:rsidRDefault="00000000" w:rsidRPr="00000000" w14:paraId="00000065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azione 5</w:t>
            </w:r>
          </w:p>
          <w:p w:rsidR="00000000" w:rsidDel="00000000" w:rsidP="00000000" w:rsidRDefault="00000000" w:rsidRPr="00000000" w14:paraId="00000069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etc.</w:t>
            </w:r>
          </w:p>
          <w:p w:rsidR="00000000" w:rsidDel="00000000" w:rsidP="00000000" w:rsidRDefault="00000000" w:rsidRPr="00000000" w14:paraId="0000006D">
            <w:pPr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left="0" w:hanging="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MODALITÀ OPERATIVE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(descrivere nel dettaglio come si intende svolgere ciascuna delle azioni previste, illustrando gli strumenti che si intende impiegare)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hanging="2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azione 1 _________________________________________________________________________________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azione 2 _________________________________________________________________________________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azione 3 _________________________________________________________________________________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azione 4 _________________________________________________________________________________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azione 5 _________________________________________________________________________________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etc.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0" w:hanging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CARATTERI E ASPETTI RILEVANTI AI FINI DELLA VALUTAZIONE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hanging="2"/>
        <w:jc w:val="center"/>
        <w:rPr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2.0" w:type="dxa"/>
        <w:jc w:val="center"/>
        <w:tblLayout w:type="fixed"/>
        <w:tblLook w:val="0000"/>
      </w:tblPr>
      <w:tblGrid>
        <w:gridCol w:w="5949"/>
        <w:gridCol w:w="4643"/>
        <w:tblGridChange w:id="0">
          <w:tblGrid>
            <w:gridCol w:w="5949"/>
            <w:gridCol w:w="4643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(evidenziare e argomentare la presenza di ciascuno dei seguenti elementi nel programma proposto)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Capacità di programmazione delle iniziative e coordinamento delle attività nel territorio</w:t>
            </w:r>
          </w:p>
          <w:p w:rsidR="00000000" w:rsidDel="00000000" w:rsidP="00000000" w:rsidRDefault="00000000" w:rsidRPr="00000000" w14:paraId="00000084">
            <w:pPr>
              <w:ind w:left="0" w:hanging="2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Varietà di temi e contenuti delle attività proposte</w:t>
            </w:r>
          </w:p>
          <w:p w:rsidR="00000000" w:rsidDel="00000000" w:rsidP="00000000" w:rsidRDefault="00000000" w:rsidRPr="00000000" w14:paraId="00000087">
            <w:pPr>
              <w:spacing w:before="7" w:line="288" w:lineRule="auto"/>
              <w:ind w:left="0" w:right="35" w:hanging="2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Ampiezza e articolazione del programma nelle aree collinari del Veneto</w:t>
            </w:r>
          </w:p>
          <w:p w:rsidR="00000000" w:rsidDel="00000000" w:rsidP="00000000" w:rsidRDefault="00000000" w:rsidRPr="00000000" w14:paraId="0000008A">
            <w:pPr>
              <w:ind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Coinvolgimento di soggetti istituzionali, pubblici e società civile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Campagna di comunicazione del programma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 w:hanging="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DIMENSIONE FINANZIARIA DEL PROGRAMMA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812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812"/>
        </w:tabs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costo globale previst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 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uro ______________________________________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284"/>
          <w:tab w:val="right" w:pos="6521"/>
          <w:tab w:val="left" w:pos="7513"/>
        </w:tabs>
        <w:ind w:left="0" w:right="-17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previsioni di massima per macro-azioni</w:t>
      </w:r>
    </w:p>
    <w:p w:rsidR="00000000" w:rsidDel="00000000" w:rsidP="00000000" w:rsidRDefault="00000000" w:rsidRPr="00000000" w14:paraId="00000099">
      <w:pPr>
        <w:tabs>
          <w:tab w:val="left" w:pos="284"/>
          <w:tab w:val="right" w:pos="6521"/>
          <w:tab w:val="left" w:pos="7513"/>
        </w:tabs>
        <w:ind w:left="0" w:right="-17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tabs>
          <w:tab w:val="left" w:pos="284"/>
          <w:tab w:val="right" w:pos="6521"/>
          <w:tab w:val="left" w:pos="7513"/>
        </w:tabs>
        <w:ind w:left="720" w:right="-17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Azione 1 = euro _____________________________</w:t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tabs>
          <w:tab w:val="left" w:pos="284"/>
          <w:tab w:val="right" w:pos="6521"/>
          <w:tab w:val="left" w:pos="7513"/>
        </w:tabs>
        <w:ind w:left="720" w:right="-17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Azione 2 = euro _____________________________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tabs>
          <w:tab w:val="left" w:pos="284"/>
          <w:tab w:val="right" w:pos="6521"/>
          <w:tab w:val="left" w:pos="7513"/>
        </w:tabs>
        <w:ind w:left="720" w:right="-17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Azione 3 = euro _____________________________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tabs>
          <w:tab w:val="left" w:pos="284"/>
          <w:tab w:val="right" w:pos="6521"/>
          <w:tab w:val="left" w:pos="7513"/>
        </w:tabs>
        <w:ind w:left="720" w:right="-17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Azione 4 = euro _____________________________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tabs>
          <w:tab w:val="left" w:pos="284"/>
          <w:tab w:val="right" w:pos="6521"/>
          <w:tab w:val="left" w:pos="7513"/>
        </w:tabs>
        <w:ind w:left="720" w:right="-17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etc.</w:t>
      </w:r>
    </w:p>
    <w:p w:rsidR="00000000" w:rsidDel="00000000" w:rsidP="00000000" w:rsidRDefault="00000000" w:rsidRPr="00000000" w14:paraId="0000009F">
      <w:pPr>
        <w:tabs>
          <w:tab w:val="right" w:pos="6521"/>
          <w:tab w:val="left" w:pos="7513"/>
        </w:tabs>
        <w:ind w:left="0" w:right="-17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PROSPETTO INDICATIVO DI RIPARTIZIONE DELLE VOCI DI SPESA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ind w:left="0" w:hanging="2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spese di parte corrente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spese relative all’impiego di risorse materiali, strumentali e umane per quanto dedicate in via esclusiva al programma: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euro ______________________________________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spese relative all’organizzazione delle attività (comprese le spese per il personale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che non superino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20% della spesa totale)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euro ______________________________________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spese relative ad attività di studio e di ricerca, comprese le spese di stampa di pubblicazioni: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euro ______________________________________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spese relative all’affitto di locali per le attività: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euro ______________________________________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spese di noleggio di attrezzature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euro ______________________________________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spese inerenti la comunicazione e la diffusione delle iniziative: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euro ______________________________________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spese generali sostenute dal soggetto proponente (canoni di locazione sede, utenze, spese postali, spese di segreteria, etc.) entro il limite massimo del 10% della spesa totale: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euro ______________________________________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DURATA DELLE ATTIVITÀ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CRONOPROGRAMMA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(elencare nella prima colonna a sinistra le singole azioni previste, indicando con una crocetta nelle colonne successive in quale/i mese/i si prevede lo svolgimento di ciascuna)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4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tblGridChange w:id="0">
          <w:tblGrid>
            <w:gridCol w:w="1274"/>
            <w:gridCol w:w="836"/>
            <w:gridCol w:w="836"/>
            <w:gridCol w:w="836"/>
            <w:gridCol w:w="836"/>
            <w:gridCol w:w="836"/>
            <w:gridCol w:w="836"/>
            <w:gridCol w:w="836"/>
            <w:gridCol w:w="836"/>
            <w:gridCol w:w="836"/>
            <w:gridCol w:w="836"/>
          </w:tblGrid>
        </w:tblGridChange>
      </w:tblGrid>
      <w:tr>
        <w:trPr>
          <w:cantSplit w:val="0"/>
          <w:tblHeader w:val="0"/>
        </w:trPr>
        <w:tc>
          <w:tcPr>
            <w:shd w:fill="3b3838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azioni</w:t>
            </w:r>
          </w:p>
        </w:tc>
        <w:tc>
          <w:tcPr>
            <w:shd w:fill="3b3838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mese 1</w:t>
            </w:r>
          </w:p>
        </w:tc>
        <w:tc>
          <w:tcPr>
            <w:shd w:fill="3b3838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mese 2</w:t>
            </w:r>
          </w:p>
        </w:tc>
        <w:tc>
          <w:tcPr>
            <w:shd w:fill="3b3838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mese 3</w:t>
            </w:r>
          </w:p>
        </w:tc>
        <w:tc>
          <w:tcPr>
            <w:shd w:fill="3b3838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mese 4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mese 5</w:t>
            </w:r>
          </w:p>
        </w:tc>
        <w:tc>
          <w:tcPr>
            <w:shd w:fill="3b3838" w:val="clear"/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mese 6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mese 7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mese 8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mese 9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6"/>
                <w:szCs w:val="16"/>
                <w:rtl w:val="0"/>
              </w:rPr>
              <w:t xml:space="preserve">mese 10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azione 1 ……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azione 2 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azione 3 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azione 4 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azione 5 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rendicontazione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6521"/>
        </w:tabs>
        <w:spacing w:line="240" w:lineRule="auto"/>
        <w:ind w:left="0" w:right="-17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In fede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luogo e data</w:t>
        <w:tab/>
        <w:tab/>
        <w:tab/>
        <w:tab/>
        <w:tab/>
        <w:tab/>
        <w:tab/>
        <w:tab/>
        <w:t xml:space="preserve">          </w:t>
        <w:tab/>
        <w:t xml:space="preserve">           firma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701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9709.0" w:type="dxa"/>
      <w:jc w:val="left"/>
      <w:tblLayout w:type="fixed"/>
      <w:tblLook w:val="0000"/>
    </w:tblPr>
    <w:tblGrid>
      <w:gridCol w:w="9709"/>
      <w:tblGridChange w:id="0">
        <w:tblGrid>
          <w:gridCol w:w="9709"/>
        </w:tblGrid>
      </w:tblGridChange>
    </w:tblGrid>
    <w:tr>
      <w:trPr>
        <w:cantSplit w:val="0"/>
        <w:trHeight w:val="128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  <w:drawing>
              <wp:inline distB="0" distT="0" distL="114300" distR="114300">
                <wp:extent cx="2295525" cy="284480"/>
                <wp:effectExtent b="0" l="0" r="0" t="0"/>
                <wp:docPr id="102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20"/>
              <w:szCs w:val="20"/>
              <w:rtl w:val="0"/>
            </w:rPr>
            <w:t xml:space="preserve">giunta regionale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rtl w:val="0"/>
            </w:rPr>
            <w:t xml:space="preserve">                                                                                                       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5"/>
      <w:tblW w:w="8434.0" w:type="dxa"/>
      <w:jc w:val="left"/>
      <w:tblLayout w:type="fixed"/>
      <w:tblLook w:val="0000"/>
    </w:tblPr>
    <w:tblGrid>
      <w:gridCol w:w="8434"/>
      <w:tblGridChange w:id="0">
        <w:tblGrid>
          <w:gridCol w:w="8434"/>
        </w:tblGrid>
      </w:tblGridChange>
    </w:tblGrid>
    <w:tr>
      <w:trPr>
        <w:cantSplit w:val="0"/>
        <w:trHeight w:val="44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                  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rtl w:val="0"/>
            </w:rPr>
            <w:t xml:space="preserve">                               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pPr>
      <w:keepNext w:val="1"/>
      <w:jc w:val="center"/>
      <w:outlineLvl w:val="2"/>
    </w:pPr>
    <w:rPr>
      <w:rFonts w:ascii="Cambria" w:cs="Times New Roman" w:hAnsi="Cambria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pPr>
      <w:keepNext w:val="1"/>
      <w:jc w:val="both"/>
      <w:outlineLvl w:val="3"/>
    </w:pPr>
    <w:rPr>
      <w:rFonts w:ascii="Calibri" w:cs="Times New Roman" w:hAnsi="Calibr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pPr>
      <w:keepNext w:val="1"/>
      <w:jc w:val="both"/>
      <w:outlineLvl w:val="4"/>
    </w:pPr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itolo7">
    <w:name w:val="heading 7"/>
    <w:basedOn w:val="Normale"/>
    <w:next w:val="Normale"/>
    <w:pPr>
      <w:spacing w:after="60" w:before="240"/>
      <w:outlineLvl w:val="6"/>
    </w:pPr>
    <w:rPr>
      <w:rFonts w:ascii="Calibri" w:cs="Times New Roman" w:hAnsi="Calibri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3Carattere" w:customStyle="1">
    <w:name w:val="Titolo 3 Carattere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5Carattere" w:customStyle="1">
    <w:name w:val="Titolo 5 Carattere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styleId="Corpodeltesto2Carattere" w:customStyle="1">
    <w:name w:val="Corpo del testo 2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styleId="Rientrocorpodeltesto2Carattere" w:customStyle="1">
    <w:name w:val="Rientro corpo del testo 2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styleId="CorpotestoCarattere" w:customStyle="1">
    <w:name w:val="Corpo testo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styleId="Rientrocorpodeltesto3Carattere" w:customStyle="1">
    <w:name w:val="Rientro corpo del testo 3 Carattere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styleId="PidipaginaCarattere" w:customStyle="1">
    <w:name w:val="Piè di pagina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styleId="IntestazioneCarattere" w:customStyle="1">
    <w:name w:val="Intestazione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itolo7Carattere" w:customStyle="1">
    <w:name w:val="Titolo 7 Carattere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RientrocorpodeltestoCarattere" w:customStyle="1">
    <w:name w:val="Rientro corpo del testo Caratter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rPr>
      <w:rFonts w:ascii="Courier New" w:cs="Times New Roman" w:hAnsi="Courier New"/>
      <w:sz w:val="20"/>
      <w:szCs w:val="20"/>
    </w:rPr>
  </w:style>
  <w:style w:type="character" w:styleId="TestonormaleCarattere" w:customStyle="1">
    <w:name w:val="Testo normale Carattere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B395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B3950"/>
    <w:rPr>
      <w:rFonts w:ascii="Segoe UI" w:cs="Segoe UI" w:hAnsi="Segoe UI"/>
      <w:position w:val="-1"/>
      <w:sz w:val="18"/>
      <w:szCs w:val="18"/>
    </w:r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paragraph" w:styleId="Paragrafoelenco">
    <w:name w:val="List Paragraph"/>
    <w:basedOn w:val="Normale"/>
    <w:uiPriority w:val="34"/>
    <w:qFormat w:val="1"/>
    <w:rsid w:val="00F33CB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eniattivitaculturalisport@pec.regione.veneto.it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IfFa16JPfKQ5QwqaAaYRgILgQ==">AMUW2mUdvP38yr57+/gSk2bPSrqssGcxZXgtXWvNG7qQpcwrlfW6JO/ahErjYMXhr4U59HOVoeXvP41Dq9XGJceLwg1GmsJbZzogwr1q9E5NmQIyD4wjaEiAINmHvmQO4QkU1o3KpbQr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2022-01-25T13:23:00Z</dcterms:created>
  <dc:creator>maria-pastrello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