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F04B0" w14:textId="77777777" w:rsidR="00A05A1B" w:rsidRPr="003C6410" w:rsidRDefault="00A05A1B" w:rsidP="00A05A1B">
      <w:pPr>
        <w:jc w:val="center"/>
        <w:rPr>
          <w:rFonts w:cs="Times New Roman"/>
          <w:b/>
          <w:bCs/>
          <w:szCs w:val="22"/>
        </w:rPr>
      </w:pPr>
      <w:r w:rsidRPr="003C6410">
        <w:rPr>
          <w:rFonts w:cs="Times New Roman"/>
          <w:noProof/>
          <w:sz w:val="32"/>
          <w:szCs w:val="32"/>
          <w:lang w:eastAsia="it-IT"/>
        </w:rPr>
        <w:drawing>
          <wp:inline distT="0" distB="0" distL="0" distR="0" wp14:anchorId="5136B0AE" wp14:editId="3A24F062">
            <wp:extent cx="3025140" cy="381000"/>
            <wp:effectExtent l="0" t="0" r="381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565" r="-69" b="-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81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3AB4E" w14:textId="77777777" w:rsidR="00A05A1B" w:rsidRPr="003C6410" w:rsidRDefault="00A05A1B" w:rsidP="00A05A1B">
      <w:pPr>
        <w:jc w:val="center"/>
        <w:rPr>
          <w:rFonts w:cs="Times New Roman"/>
          <w:b/>
          <w:bCs/>
          <w:szCs w:val="22"/>
        </w:rPr>
      </w:pPr>
    </w:p>
    <w:p w14:paraId="29EFA13C" w14:textId="77777777" w:rsidR="00A05A1B" w:rsidRPr="003C6410" w:rsidRDefault="00A05A1B" w:rsidP="00A05A1B">
      <w:pPr>
        <w:jc w:val="center"/>
        <w:rPr>
          <w:rFonts w:cs="Times New Roman"/>
          <w:b/>
          <w:bCs/>
          <w:szCs w:val="22"/>
        </w:rPr>
      </w:pPr>
    </w:p>
    <w:p w14:paraId="690942BA" w14:textId="77777777" w:rsidR="00A05A1B" w:rsidRPr="003C6410" w:rsidRDefault="00A05A1B" w:rsidP="00A05A1B">
      <w:pPr>
        <w:jc w:val="center"/>
      </w:pPr>
      <w:r w:rsidRPr="003C6410">
        <w:rPr>
          <w:rFonts w:cs="Times New Roman"/>
          <w:bCs/>
          <w:sz w:val="24"/>
        </w:rPr>
        <w:t>L.R. 15 dicembre 2021, n. 34</w:t>
      </w:r>
    </w:p>
    <w:p w14:paraId="2351C1CC" w14:textId="77777777" w:rsidR="00A05A1B" w:rsidRPr="003C6410" w:rsidRDefault="00A05A1B" w:rsidP="00A05A1B">
      <w:pPr>
        <w:jc w:val="center"/>
      </w:pPr>
      <w:r w:rsidRPr="003C6410">
        <w:rPr>
          <w:rFonts w:cs="Times New Roman"/>
          <w:bCs/>
          <w:i/>
          <w:sz w:val="24"/>
        </w:rPr>
        <w:t>Collegato alla legge di stabilità regionale 2022</w:t>
      </w:r>
    </w:p>
    <w:p w14:paraId="12847BFD" w14:textId="77777777" w:rsidR="00A05A1B" w:rsidRPr="003C6410" w:rsidRDefault="00A05A1B" w:rsidP="00A05A1B">
      <w:pPr>
        <w:jc w:val="center"/>
      </w:pPr>
      <w:r w:rsidRPr="003C6410">
        <w:rPr>
          <w:rFonts w:cs="Times New Roman"/>
          <w:bCs/>
          <w:i/>
          <w:sz w:val="24"/>
        </w:rPr>
        <w:t xml:space="preserve">Art. 13 Intervento regionale a favore degli interventi </w:t>
      </w:r>
      <w:r w:rsidRPr="003C6410">
        <w:rPr>
          <w:rFonts w:cs="Times New Roman"/>
          <w:bCs/>
          <w:i/>
          <w:sz w:val="24"/>
        </w:rPr>
        <w:br/>
        <w:t>di riuso temporaneo del patrimonio immobiliare esistente</w:t>
      </w:r>
    </w:p>
    <w:p w14:paraId="7F955A52" w14:textId="77777777" w:rsidR="00A05A1B" w:rsidRPr="003C6410" w:rsidRDefault="00A05A1B" w:rsidP="00A05A1B">
      <w:pPr>
        <w:jc w:val="center"/>
        <w:rPr>
          <w:rFonts w:cs="Times New Roman"/>
          <w:b/>
          <w:bCs/>
          <w:szCs w:val="22"/>
        </w:rPr>
      </w:pPr>
    </w:p>
    <w:p w14:paraId="47788D44" w14:textId="121AB7AB" w:rsidR="00A05A1B" w:rsidRPr="003C6410" w:rsidRDefault="00A05A1B" w:rsidP="00A05A1B">
      <w:pPr>
        <w:jc w:val="center"/>
        <w:rPr>
          <w:rFonts w:cs="Times New Roman"/>
          <w:b/>
          <w:bCs/>
          <w:sz w:val="28"/>
          <w:szCs w:val="22"/>
        </w:rPr>
      </w:pPr>
    </w:p>
    <w:p w14:paraId="2604C7C8" w14:textId="77777777" w:rsidR="00596FB5" w:rsidRPr="003C6410" w:rsidRDefault="00596FB5" w:rsidP="00A05A1B">
      <w:pPr>
        <w:jc w:val="center"/>
        <w:rPr>
          <w:rFonts w:cs="Times New Roman"/>
          <w:b/>
          <w:bCs/>
          <w:sz w:val="28"/>
          <w:szCs w:val="22"/>
        </w:rPr>
      </w:pPr>
    </w:p>
    <w:p w14:paraId="76D0573F" w14:textId="2660FEDF" w:rsidR="00A05A1B" w:rsidRPr="003C6410" w:rsidRDefault="00A05A1B" w:rsidP="00A05A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8"/>
          <w:szCs w:val="28"/>
        </w:rPr>
      </w:pPr>
      <w:r w:rsidRPr="003C6410">
        <w:rPr>
          <w:rFonts w:cs="Times New Roman"/>
          <w:b/>
          <w:bCs/>
          <w:sz w:val="28"/>
          <w:szCs w:val="28"/>
        </w:rPr>
        <w:t xml:space="preserve">SCHEMA DI </w:t>
      </w:r>
      <w:r w:rsidR="00D22F5E" w:rsidRPr="003C6410">
        <w:rPr>
          <w:rFonts w:cs="Times New Roman"/>
          <w:b/>
          <w:bCs/>
          <w:sz w:val="28"/>
          <w:szCs w:val="28"/>
        </w:rPr>
        <w:t>COMUNICAZIONE DELL</w:t>
      </w:r>
      <w:r w:rsidR="00A276F9" w:rsidRPr="003C6410">
        <w:rPr>
          <w:rFonts w:cs="Times New Roman"/>
          <w:b/>
          <w:bCs/>
          <w:sz w:val="28"/>
          <w:szCs w:val="28"/>
        </w:rPr>
        <w:t>’</w:t>
      </w:r>
      <w:r w:rsidR="00D22F5E" w:rsidRPr="003C6410">
        <w:rPr>
          <w:rFonts w:cs="Times New Roman"/>
          <w:b/>
          <w:bCs/>
          <w:sz w:val="28"/>
          <w:szCs w:val="28"/>
        </w:rPr>
        <w:t>A</w:t>
      </w:r>
      <w:r w:rsidR="00A276F9" w:rsidRPr="003C6410">
        <w:rPr>
          <w:rFonts w:cs="Times New Roman"/>
          <w:b/>
          <w:bCs/>
          <w:sz w:val="28"/>
          <w:szCs w:val="28"/>
        </w:rPr>
        <w:t>VVENUTA</w:t>
      </w:r>
      <w:r w:rsidR="00D22F5E" w:rsidRPr="003C6410">
        <w:rPr>
          <w:rFonts w:cs="Times New Roman"/>
          <w:b/>
          <w:bCs/>
          <w:sz w:val="28"/>
          <w:szCs w:val="28"/>
        </w:rPr>
        <w:t xml:space="preserve"> CESSAZIONE DELLE ATTIVITÀ DI RIUSO TEMPORANEO</w:t>
      </w:r>
      <w:r w:rsidRPr="003C6410">
        <w:rPr>
          <w:rFonts w:cs="Times New Roman"/>
          <w:b/>
          <w:bCs/>
          <w:sz w:val="28"/>
          <w:szCs w:val="28"/>
        </w:rPr>
        <w:t xml:space="preserve"> </w:t>
      </w:r>
    </w:p>
    <w:p w14:paraId="4742FD54" w14:textId="3D565D40" w:rsidR="00A05A1B" w:rsidRPr="003C6410" w:rsidRDefault="00A05A1B" w:rsidP="00A05A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3C6410">
        <w:rPr>
          <w:rFonts w:cs="Times New Roman"/>
          <w:b/>
          <w:bCs/>
          <w:sz w:val="28"/>
          <w:szCs w:val="28"/>
        </w:rPr>
        <w:t>BANDO PER L’EROGAZIONE DI CONTRIBUTI A SUPPORTO DEGLI INTERVENTI DI RIUSO TEMPORANEO DEL PATRIMONIO IMMOBILIARE ESISTENTE COSÌ COME PREVISTI E DISCIPLINATI DALL’ARTICOLO 8 DELLA LEGGE REGIONALE 6 GIUGNO 2017, N. 14</w:t>
      </w:r>
    </w:p>
    <w:p w14:paraId="6FFD6A83" w14:textId="77777777" w:rsidR="00A05A1B" w:rsidRPr="003C6410" w:rsidRDefault="00A05A1B" w:rsidP="00A05A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 w:rsidRPr="003C6410">
        <w:rPr>
          <w:rFonts w:cs="Times New Roman"/>
          <w:b/>
          <w:bCs/>
          <w:sz w:val="24"/>
          <w:szCs w:val="22"/>
        </w:rPr>
        <w:t>Art.13 L.R. 15 dicembre 2021, n. 34</w:t>
      </w:r>
    </w:p>
    <w:p w14:paraId="67EC0C1D" w14:textId="77777777" w:rsidR="00A05A1B" w:rsidRPr="003C6410" w:rsidRDefault="00A05A1B" w:rsidP="00A05A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4"/>
          <w:szCs w:val="22"/>
        </w:rPr>
      </w:pPr>
    </w:p>
    <w:p w14:paraId="65999D5C" w14:textId="77777777" w:rsidR="00A05A1B" w:rsidRPr="003C6410" w:rsidRDefault="00A05A1B" w:rsidP="00A05A1B">
      <w:pPr>
        <w:suppressAutoHyphens w:val="0"/>
        <w:spacing w:after="0"/>
        <w:jc w:val="left"/>
        <w:rPr>
          <w:rFonts w:cs="Times New Roman"/>
          <w:szCs w:val="22"/>
        </w:rPr>
      </w:pPr>
      <w:r w:rsidRPr="003C6410">
        <w:rPr>
          <w:rFonts w:cs="Times New Roman"/>
          <w:szCs w:val="22"/>
        </w:rPr>
        <w:br w:type="page"/>
      </w:r>
    </w:p>
    <w:p w14:paraId="344979FC" w14:textId="77777777" w:rsidR="00A05A1B" w:rsidRPr="003C6410" w:rsidRDefault="00A05A1B" w:rsidP="00A05A1B">
      <w:pPr>
        <w:suppressAutoHyphens w:val="0"/>
        <w:autoSpaceDE w:val="0"/>
        <w:autoSpaceDN w:val="0"/>
        <w:adjustRightInd w:val="0"/>
        <w:spacing w:after="0"/>
        <w:ind w:left="4961"/>
        <w:jc w:val="left"/>
        <w:rPr>
          <w:rFonts w:ascii="Arial" w:eastAsiaTheme="minorHAnsi" w:hAnsi="Arial"/>
          <w:szCs w:val="22"/>
          <w:lang w:eastAsia="en-US"/>
        </w:rPr>
      </w:pPr>
    </w:p>
    <w:p w14:paraId="0170F0A9" w14:textId="77777777" w:rsidR="00A05A1B" w:rsidRPr="003C6410" w:rsidRDefault="00A05A1B" w:rsidP="00A05A1B">
      <w:pPr>
        <w:suppressAutoHyphens w:val="0"/>
        <w:autoSpaceDE w:val="0"/>
        <w:autoSpaceDN w:val="0"/>
        <w:adjustRightInd w:val="0"/>
        <w:spacing w:after="0"/>
        <w:ind w:left="4961"/>
        <w:jc w:val="left"/>
        <w:rPr>
          <w:rFonts w:ascii="Arial" w:eastAsiaTheme="minorHAnsi" w:hAnsi="Arial"/>
          <w:szCs w:val="22"/>
          <w:lang w:eastAsia="en-US"/>
        </w:rPr>
      </w:pPr>
    </w:p>
    <w:p w14:paraId="1A156968" w14:textId="2CBA4835" w:rsidR="00A05A1B" w:rsidRPr="003C6410" w:rsidRDefault="00A05A1B" w:rsidP="00A05A1B">
      <w:pPr>
        <w:suppressAutoHyphens w:val="0"/>
        <w:autoSpaceDE w:val="0"/>
        <w:autoSpaceDN w:val="0"/>
        <w:adjustRightInd w:val="0"/>
        <w:spacing w:after="0"/>
        <w:ind w:left="4961"/>
        <w:jc w:val="left"/>
      </w:pPr>
      <w:r w:rsidRPr="003C6410">
        <w:t>Spett.le</w:t>
      </w:r>
    </w:p>
    <w:p w14:paraId="4279803D" w14:textId="77777777" w:rsidR="00A05A1B" w:rsidRPr="003C6410" w:rsidRDefault="00A05A1B" w:rsidP="00A05A1B">
      <w:pPr>
        <w:suppressAutoHyphens w:val="0"/>
        <w:autoSpaceDE w:val="0"/>
        <w:autoSpaceDN w:val="0"/>
        <w:adjustRightInd w:val="0"/>
        <w:spacing w:after="0"/>
        <w:ind w:left="4961"/>
        <w:jc w:val="left"/>
      </w:pPr>
      <w:r w:rsidRPr="003C6410">
        <w:t>Regione del Veneto</w:t>
      </w:r>
    </w:p>
    <w:p w14:paraId="4A398C9C" w14:textId="77777777" w:rsidR="00A05A1B" w:rsidRPr="003C6410" w:rsidRDefault="00A05A1B" w:rsidP="00A05A1B">
      <w:pPr>
        <w:suppressAutoHyphens w:val="0"/>
        <w:autoSpaceDE w:val="0"/>
        <w:autoSpaceDN w:val="0"/>
        <w:adjustRightInd w:val="0"/>
        <w:spacing w:after="0"/>
        <w:ind w:left="4961"/>
        <w:jc w:val="left"/>
      </w:pPr>
      <w:r w:rsidRPr="003C6410">
        <w:t>Direzione Pianificazione Territoriale</w:t>
      </w:r>
    </w:p>
    <w:p w14:paraId="1CD41E75" w14:textId="77777777" w:rsidR="00A05A1B" w:rsidRPr="003C6410" w:rsidRDefault="00A05A1B" w:rsidP="00A05A1B">
      <w:pPr>
        <w:suppressAutoHyphens w:val="0"/>
        <w:spacing w:after="0" w:line="259" w:lineRule="auto"/>
        <w:ind w:left="4961"/>
        <w:jc w:val="left"/>
      </w:pPr>
      <w:r w:rsidRPr="003C6410">
        <w:t>pianificazioneterritoriale@pec.regione.veneto.it</w:t>
      </w:r>
    </w:p>
    <w:p w14:paraId="10A1238E" w14:textId="77777777" w:rsidR="00A05A1B" w:rsidRPr="003C6410" w:rsidRDefault="00A05A1B" w:rsidP="00A05A1B">
      <w:pPr>
        <w:suppressAutoHyphens w:val="0"/>
        <w:spacing w:line="259" w:lineRule="auto"/>
        <w:jc w:val="left"/>
      </w:pPr>
    </w:p>
    <w:p w14:paraId="10DDC925" w14:textId="0B721486" w:rsidR="00A05A1B" w:rsidRPr="003C6410" w:rsidRDefault="00A05A1B" w:rsidP="00495B45">
      <w:pPr>
        <w:suppressAutoHyphens w:val="0"/>
        <w:spacing w:line="259" w:lineRule="auto"/>
      </w:pPr>
      <w:r w:rsidRPr="003C6410">
        <w:t xml:space="preserve">OGGETTO: </w:t>
      </w:r>
      <w:r w:rsidR="00495B45" w:rsidRPr="003C6410">
        <w:t>BANDO PER L’EROGAZIONE DI CONTRIBUTI A SUPPORTO DEGLI INTERVENTI DI RIUSO TEMPORANEO DEL PATRIMONIO IMMOBILIARE ESISTENTE COSÌ COME PREVISTI E DISCIPLINATI DALL’ARTICOLO 8 DELLA LEGGE REGIONALE 6 GIUGNO 2017, N. 14 -</w:t>
      </w:r>
      <w:r w:rsidRPr="003C6410">
        <w:t xml:space="preserve"> D.G.R.V. N. </w:t>
      </w:r>
      <w:r w:rsidRPr="003C6410">
        <w:fldChar w:fldCharType="begin">
          <w:ffData>
            <w:name w:val="Testo5"/>
            <w:enabled/>
            <w:calcOnExit w:val="0"/>
            <w:textInput/>
          </w:ffData>
        </w:fldChar>
      </w:r>
      <w:bookmarkStart w:id="0" w:name="Testo5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0"/>
      <w:r w:rsidRPr="003C6410">
        <w:t xml:space="preserve"> DEL </w:t>
      </w:r>
      <w:r w:rsidRPr="003C6410">
        <w:fldChar w:fldCharType="begin">
          <w:ffData>
            <w:name w:val="Testo6"/>
            <w:enabled/>
            <w:calcOnExit w:val="0"/>
            <w:textInput/>
          </w:ffData>
        </w:fldChar>
      </w:r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r w:rsidRPr="003C6410">
        <w:t xml:space="preserve">. </w:t>
      </w:r>
      <w:r w:rsidR="00495B45" w:rsidRPr="003C6410">
        <w:t xml:space="preserve">COMUNICAZIONE </w:t>
      </w:r>
      <w:r w:rsidR="00D22F5E" w:rsidRPr="003C6410">
        <w:t>DELL</w:t>
      </w:r>
      <w:r w:rsidR="00A276F9" w:rsidRPr="003C6410">
        <w:t xml:space="preserve">’AVVENUTA </w:t>
      </w:r>
      <w:r w:rsidR="00D22F5E" w:rsidRPr="003C6410">
        <w:t>CESSAZIONE DELLE ATTIVITÀ DI</w:t>
      </w:r>
      <w:r w:rsidR="00495B45" w:rsidRPr="003C6410">
        <w:t xml:space="preserve"> RIUSO TEMPORANEO DELL’IMMOBILE SITO </w:t>
      </w:r>
      <w:r w:rsidR="00D22F5E" w:rsidRPr="003C6410">
        <w:t>IN</w:t>
      </w:r>
      <w:r w:rsidRPr="003C6410">
        <w:t xml:space="preserve"> </w:t>
      </w:r>
      <w:r w:rsidRPr="003C6410">
        <w:fldChar w:fldCharType="begin">
          <w:ffData>
            <w:name w:val="Testo4"/>
            <w:enabled/>
            <w:calcOnExit w:val="0"/>
            <w:textInput/>
          </w:ffData>
        </w:fldChar>
      </w:r>
      <w:bookmarkStart w:id="1" w:name="Testo4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"/>
      <w:r w:rsidRPr="003C6410">
        <w:t>.</w:t>
      </w:r>
    </w:p>
    <w:p w14:paraId="4D87D967" w14:textId="77777777" w:rsidR="00A276F9" w:rsidRPr="003C6410" w:rsidRDefault="00A276F9" w:rsidP="00A05A1B">
      <w:pPr>
        <w:suppressAutoHyphens w:val="0"/>
        <w:spacing w:line="259" w:lineRule="auto"/>
        <w:jc w:val="left"/>
      </w:pPr>
    </w:p>
    <w:p w14:paraId="277A39A7" w14:textId="32504C32" w:rsidR="00A05A1B" w:rsidRPr="003C6410" w:rsidRDefault="00A05A1B" w:rsidP="00A05A1B">
      <w:pPr>
        <w:suppressAutoHyphens w:val="0"/>
        <w:spacing w:line="259" w:lineRule="auto"/>
        <w:jc w:val="left"/>
      </w:pPr>
      <w:r w:rsidRPr="003C6410">
        <w:t xml:space="preserve">Il sottoscritto </w:t>
      </w:r>
      <w:r w:rsidRPr="003C6410">
        <w:fldChar w:fldCharType="begin">
          <w:ffData>
            <w:name w:val="Testo1"/>
            <w:enabled/>
            <w:calcOnExit w:val="0"/>
            <w:textInput/>
          </w:ffData>
        </w:fldChar>
      </w:r>
      <w:bookmarkStart w:id="2" w:name="Testo1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2"/>
      <w:r w:rsidRPr="003C6410">
        <w:t xml:space="preserve">, in qualità di </w:t>
      </w:r>
      <w:r w:rsidR="00D22F5E" w:rsidRPr="003C6410">
        <w:t>legale rappresentante</w:t>
      </w:r>
      <w:r w:rsidRPr="003C6410">
        <w:t xml:space="preserve"> del Comune di </w:t>
      </w:r>
      <w:r w:rsidRPr="003C6410"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3"/>
      <w:r w:rsidRPr="003C6410">
        <w:t>;</w:t>
      </w:r>
    </w:p>
    <w:p w14:paraId="26069596" w14:textId="77777777" w:rsidR="00A276F9" w:rsidRPr="003C6410" w:rsidRDefault="00A276F9" w:rsidP="00A276F9">
      <w:pPr>
        <w:suppressAutoHyphens w:val="0"/>
        <w:spacing w:line="259" w:lineRule="auto"/>
        <w:jc w:val="left"/>
      </w:pPr>
    </w:p>
    <w:p w14:paraId="170291C3" w14:textId="1C05CFEE" w:rsidR="00A05A1B" w:rsidRPr="003C6410" w:rsidRDefault="00A05A1B" w:rsidP="00A276F9">
      <w:pPr>
        <w:suppressAutoHyphens w:val="0"/>
        <w:spacing w:line="259" w:lineRule="auto"/>
        <w:jc w:val="left"/>
      </w:pPr>
      <w:r w:rsidRPr="003C6410">
        <w:t>PREMESSO</w:t>
      </w:r>
      <w:r w:rsidR="00A276F9" w:rsidRPr="003C6410">
        <w:t>:</w:t>
      </w:r>
    </w:p>
    <w:p w14:paraId="3AAEFA2C" w14:textId="77777777" w:rsidR="00A276F9" w:rsidRPr="003C6410" w:rsidRDefault="00A276F9" w:rsidP="00D22F5E">
      <w:pPr>
        <w:suppressAutoHyphens w:val="0"/>
        <w:spacing w:line="259" w:lineRule="auto"/>
      </w:pPr>
    </w:p>
    <w:p w14:paraId="5B7A3B69" w14:textId="7E3B0EAD" w:rsidR="00A05A1B" w:rsidRPr="003C6410" w:rsidRDefault="00A05A1B" w:rsidP="00D22F5E">
      <w:pPr>
        <w:suppressAutoHyphens w:val="0"/>
        <w:spacing w:line="259" w:lineRule="auto"/>
      </w:pPr>
      <w:r w:rsidRPr="003C6410">
        <w:t xml:space="preserve">CHE in data </w:t>
      </w:r>
      <w:r w:rsidRPr="003C6410">
        <w:fldChar w:fldCharType="begin">
          <w:ffData>
            <w:name w:val="Testo12"/>
            <w:enabled/>
            <w:calcOnExit w:val="0"/>
            <w:textInput/>
          </w:ffData>
        </w:fldChar>
      </w:r>
      <w:bookmarkStart w:id="4" w:name="Testo12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4"/>
      <w:r w:rsidRPr="003C6410">
        <w:t xml:space="preserve">, prot. n. </w:t>
      </w:r>
      <w:r w:rsidRPr="003C6410">
        <w:fldChar w:fldCharType="begin">
          <w:ffData>
            <w:name w:val="Testo13"/>
            <w:enabled/>
            <w:calcOnExit w:val="0"/>
            <w:textInput/>
          </w:ffData>
        </w:fldChar>
      </w:r>
      <w:bookmarkStart w:id="5" w:name="Testo13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5"/>
      <w:r w:rsidRPr="003C6410">
        <w:t xml:space="preserve"> , la ditta </w:t>
      </w:r>
      <w:r w:rsidRPr="003C6410">
        <w:fldChar w:fldCharType="begin">
          <w:ffData>
            <w:name w:val="Testo14"/>
            <w:enabled/>
            <w:calcOnExit w:val="0"/>
            <w:textInput/>
          </w:ffData>
        </w:fldChar>
      </w:r>
      <w:bookmarkStart w:id="6" w:name="Testo14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6"/>
      <w:r w:rsidRPr="003C6410">
        <w:t xml:space="preserve">. ha presentato domanda di ammissione al finanziamento </w:t>
      </w:r>
      <w:r w:rsidR="00A276F9" w:rsidRPr="003C6410">
        <w:t>per la realizzazione degli interventi di riuso temporaneo di “…………………”</w:t>
      </w:r>
      <w:r w:rsidRPr="003C6410">
        <w:t>;</w:t>
      </w:r>
    </w:p>
    <w:p w14:paraId="7B460CFF" w14:textId="26616977" w:rsidR="00A05A1B" w:rsidRPr="003C6410" w:rsidRDefault="00A05A1B" w:rsidP="00A05A1B">
      <w:pPr>
        <w:suppressAutoHyphens w:val="0"/>
        <w:spacing w:line="259" w:lineRule="auto"/>
      </w:pPr>
      <w:r w:rsidRPr="003C6410">
        <w:t>CHE la domanda è rientrata tra quelle ammesse</w:t>
      </w:r>
      <w:r w:rsidR="00A276F9" w:rsidRPr="003C6410">
        <w:t xml:space="preserve"> a finanziamento</w:t>
      </w:r>
      <w:r w:rsidRPr="003C6410">
        <w:t xml:space="preserve">, come evidenziato nell’allegato </w:t>
      </w:r>
      <w:r w:rsidRPr="003C6410">
        <w:fldChar w:fldCharType="begin">
          <w:ffData>
            <w:name w:val="Testo16"/>
            <w:enabled/>
            <w:calcOnExit w:val="0"/>
            <w:textInput/>
          </w:ffData>
        </w:fldChar>
      </w:r>
      <w:bookmarkStart w:id="7" w:name="Testo16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7"/>
      <w:r w:rsidRPr="003C6410">
        <w:t xml:space="preserve"> del Decreto del Direttore della Direzione Pianificazione Territoriale della Regione del Veneto, n. </w:t>
      </w:r>
      <w:r w:rsidRPr="003C6410">
        <w:fldChar w:fldCharType="begin">
          <w:ffData>
            <w:name w:val="Testo17"/>
            <w:enabled/>
            <w:calcOnExit w:val="0"/>
            <w:textInput/>
          </w:ffData>
        </w:fldChar>
      </w:r>
      <w:bookmarkStart w:id="8" w:name="Testo17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8"/>
      <w:r w:rsidRPr="003C6410">
        <w:t xml:space="preserve"> del </w:t>
      </w:r>
      <w:r w:rsidRPr="003C6410">
        <w:fldChar w:fldCharType="begin">
          <w:ffData>
            <w:name w:val="Testo18"/>
            <w:enabled/>
            <w:calcOnExit w:val="0"/>
            <w:textInput/>
          </w:ffData>
        </w:fldChar>
      </w:r>
      <w:bookmarkStart w:id="9" w:name="Testo18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9"/>
      <w:r w:rsidRPr="003C6410">
        <w:t xml:space="preserve">, per l’importo complessivo di € </w:t>
      </w:r>
      <w:r w:rsidRPr="003C6410">
        <w:fldChar w:fldCharType="begin">
          <w:ffData>
            <w:name w:val="Testo19"/>
            <w:enabled/>
            <w:calcOnExit w:val="0"/>
            <w:textInput/>
          </w:ffData>
        </w:fldChar>
      </w:r>
      <w:bookmarkStart w:id="10" w:name="Testo19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0"/>
      <w:r w:rsidRPr="003C6410">
        <w:t>, ogni onere incluso;</w:t>
      </w:r>
    </w:p>
    <w:p w14:paraId="496D9B61" w14:textId="2E62E1B6" w:rsidR="00A05A1B" w:rsidRPr="003C6410" w:rsidRDefault="00A05A1B" w:rsidP="00A05A1B">
      <w:pPr>
        <w:suppressAutoHyphens w:val="0"/>
        <w:spacing w:line="259" w:lineRule="auto"/>
      </w:pPr>
      <w:r w:rsidRPr="003C6410">
        <w:t xml:space="preserve">CHE in data </w:t>
      </w:r>
      <w:r w:rsidRPr="003C6410">
        <w:fldChar w:fldCharType="begin">
          <w:ffData>
            <w:name w:val="Testo20"/>
            <w:enabled/>
            <w:calcOnExit w:val="0"/>
            <w:textInput/>
          </w:ffData>
        </w:fldChar>
      </w:r>
      <w:bookmarkStart w:id="11" w:name="Testo20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1"/>
      <w:r w:rsidRPr="003C6410">
        <w:t xml:space="preserve"> con prot. n. </w:t>
      </w:r>
      <w:r w:rsidRPr="003C6410">
        <w:fldChar w:fldCharType="begin">
          <w:ffData>
            <w:name w:val="Testo21"/>
            <w:enabled/>
            <w:calcOnExit w:val="0"/>
            <w:textInput/>
          </w:ffData>
        </w:fldChar>
      </w:r>
      <w:bookmarkStart w:id="12" w:name="Testo21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2"/>
      <w:r w:rsidRPr="003C6410">
        <w:t xml:space="preserve">, il Sindaco ha sottoscritto con il Direttore della Pianificazione Territoriale della Regione del Veneto il Protocollo di Intesa di cui all’art. 7 del Bando </w:t>
      </w:r>
      <w:r w:rsidRPr="003C6410">
        <w:fldChar w:fldCharType="begin">
          <w:ffData>
            <w:name w:val="Testo22"/>
            <w:enabled/>
            <w:calcOnExit w:val="0"/>
            <w:textInput/>
          </w:ffData>
        </w:fldChar>
      </w:r>
      <w:bookmarkStart w:id="13" w:name="Testo22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3"/>
      <w:r w:rsidRPr="003C6410">
        <w:t>;</w:t>
      </w:r>
    </w:p>
    <w:p w14:paraId="0E29E97F" w14:textId="22BB91F8" w:rsidR="00A05A1B" w:rsidRPr="003C6410" w:rsidRDefault="00A05A1B" w:rsidP="00A05A1B">
      <w:pPr>
        <w:suppressAutoHyphens w:val="0"/>
        <w:spacing w:line="259" w:lineRule="auto"/>
      </w:pPr>
      <w:r w:rsidRPr="003C6410">
        <w:t>ACCERTAT</w:t>
      </w:r>
      <w:r w:rsidR="00A276F9" w:rsidRPr="003C6410">
        <w:t>A</w:t>
      </w:r>
      <w:r w:rsidRPr="003C6410">
        <w:t xml:space="preserve"> mediante sopralluogo del personale tecnico </w:t>
      </w:r>
      <w:r w:rsidR="00A276F9" w:rsidRPr="003C6410">
        <w:t>comunale l’avvenuta cessazione delle attività di riuso temporaneo</w:t>
      </w:r>
    </w:p>
    <w:p w14:paraId="142BE3C2" w14:textId="77777777" w:rsidR="00A05A1B" w:rsidRPr="003C6410" w:rsidRDefault="00A05A1B" w:rsidP="00A05A1B">
      <w:pPr>
        <w:suppressAutoHyphens w:val="0"/>
        <w:spacing w:line="259" w:lineRule="auto"/>
        <w:jc w:val="center"/>
      </w:pPr>
      <w:r w:rsidRPr="003C6410">
        <w:t>TRASMETTE</w:t>
      </w:r>
    </w:p>
    <w:p w14:paraId="72CD536E" w14:textId="71C99564" w:rsidR="00A05A1B" w:rsidRPr="003C6410" w:rsidRDefault="00A05A1B" w:rsidP="00A05A1B">
      <w:pPr>
        <w:suppressAutoHyphens w:val="0"/>
        <w:spacing w:line="259" w:lineRule="auto"/>
      </w:pPr>
      <w:r w:rsidRPr="003C6410">
        <w:t xml:space="preserve">come previsto all’art. 3 del Protocollo di Intesa sottoscritto in data </w:t>
      </w:r>
      <w:r w:rsidRPr="003C6410">
        <w:fldChar w:fldCharType="begin">
          <w:ffData>
            <w:name w:val="Testo31"/>
            <w:enabled/>
            <w:calcOnExit w:val="0"/>
            <w:textInput/>
          </w:ffData>
        </w:fldChar>
      </w:r>
      <w:bookmarkStart w:id="14" w:name="Testo31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4"/>
      <w:r w:rsidRPr="003C6410">
        <w:t xml:space="preserve"> “Obblighi del Comune”, la </w:t>
      </w:r>
      <w:r w:rsidR="00495B45" w:rsidRPr="003C6410">
        <w:t>documentazione relativa alla spesa effettivamente sostenuta per la gestione dell’immobile / spazio urbano di cui al punto 3.3, lettera b) del bando,</w:t>
      </w:r>
      <w:r w:rsidRPr="003C6410">
        <w:t xml:space="preserve"> </w:t>
      </w:r>
      <w:r w:rsidR="00495B45" w:rsidRPr="003C6410">
        <w:t>ai fini della</w:t>
      </w:r>
      <w:r w:rsidRPr="003C6410">
        <w:t xml:space="preserve"> determinazione definitiva del contributo in base alla rendicontazione delle spese effettivamente sostenute.</w:t>
      </w:r>
    </w:p>
    <w:p w14:paraId="4A068784" w14:textId="77777777" w:rsidR="00A05A1B" w:rsidRPr="003C6410" w:rsidRDefault="00A05A1B" w:rsidP="00A05A1B">
      <w:pPr>
        <w:suppressAutoHyphens w:val="0"/>
        <w:spacing w:line="259" w:lineRule="auto"/>
      </w:pPr>
      <w:r w:rsidRPr="003C6410">
        <w:t>Distinti saluti.</w:t>
      </w:r>
    </w:p>
    <w:p w14:paraId="7789A3CC" w14:textId="77777777" w:rsidR="00A05A1B" w:rsidRPr="003C6410" w:rsidRDefault="00A05A1B" w:rsidP="00A05A1B">
      <w:pPr>
        <w:suppressAutoHyphens w:val="0"/>
        <w:spacing w:line="259" w:lineRule="auto"/>
        <w:ind w:left="5529"/>
        <w:jc w:val="center"/>
      </w:pPr>
      <w:r w:rsidRPr="003C6410">
        <w:t>IL RESPONSABILE</w:t>
      </w:r>
      <w:r w:rsidRPr="003C6410">
        <w:br/>
      </w:r>
      <w:r w:rsidRPr="003C6410">
        <w:fldChar w:fldCharType="begin">
          <w:ffData>
            <w:name w:val="Testo34"/>
            <w:enabled/>
            <w:calcOnExit w:val="0"/>
            <w:textInput/>
          </w:ffData>
        </w:fldChar>
      </w:r>
      <w:bookmarkStart w:id="15" w:name="Testo34"/>
      <w:r w:rsidRPr="003C6410">
        <w:instrText xml:space="preserve"> FORMTEXT </w:instrText>
      </w:r>
      <w:r w:rsidRPr="003C6410">
        <w:fldChar w:fldCharType="separate"/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t> </w:t>
      </w:r>
      <w:r w:rsidRPr="003C6410">
        <w:fldChar w:fldCharType="end"/>
      </w:r>
      <w:bookmarkEnd w:id="15"/>
      <w:r w:rsidRPr="003C6410">
        <w:br/>
        <w:t>___________________</w:t>
      </w:r>
    </w:p>
    <w:p w14:paraId="495A26CF" w14:textId="77777777" w:rsidR="00A05A1B" w:rsidRPr="003C6410" w:rsidRDefault="00A05A1B" w:rsidP="00326031">
      <w:pPr>
        <w:rPr>
          <w:b/>
        </w:rPr>
      </w:pPr>
    </w:p>
    <w:p w14:paraId="5C6D3C0D" w14:textId="41658009" w:rsidR="002B067D" w:rsidRPr="000E4C87" w:rsidRDefault="002B067D" w:rsidP="000E4C87">
      <w:pPr>
        <w:suppressAutoHyphens w:val="0"/>
        <w:spacing w:after="0"/>
        <w:jc w:val="left"/>
        <w:rPr>
          <w:b/>
        </w:rPr>
      </w:pPr>
      <w:bookmarkStart w:id="16" w:name="_GoBack"/>
      <w:bookmarkEnd w:id="16"/>
    </w:p>
    <w:sectPr w:rsidR="002B067D" w:rsidRPr="000E4C87">
      <w:footerReference w:type="even" r:id="rId12"/>
      <w:footerReference w:type="default" r:id="rId13"/>
      <w:footerReference w:type="first" r:id="rId14"/>
      <w:pgSz w:w="11906" w:h="16838"/>
      <w:pgMar w:top="1134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2A263" w14:textId="77777777" w:rsidR="0049655D" w:rsidRDefault="0049655D">
      <w:pPr>
        <w:spacing w:after="0"/>
      </w:pPr>
      <w:r>
        <w:separator/>
      </w:r>
    </w:p>
  </w:endnote>
  <w:endnote w:type="continuationSeparator" w:id="0">
    <w:p w14:paraId="61B27055" w14:textId="77777777" w:rsidR="0049655D" w:rsidRDefault="004965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29C8F" w14:textId="77777777" w:rsidR="003452E7" w:rsidRDefault="00345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E2C45" w14:textId="77777777" w:rsidR="003452E7" w:rsidRPr="003C6410" w:rsidRDefault="003452E7" w:rsidP="003C6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1060F" w14:textId="77777777" w:rsidR="003452E7" w:rsidRDefault="00345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AA9DD" w14:textId="77777777" w:rsidR="0049655D" w:rsidRDefault="0049655D">
      <w:pPr>
        <w:spacing w:after="0"/>
      </w:pPr>
      <w:r>
        <w:separator/>
      </w:r>
    </w:p>
  </w:footnote>
  <w:footnote w:type="continuationSeparator" w:id="0">
    <w:p w14:paraId="451FAFFB" w14:textId="77777777" w:rsidR="0049655D" w:rsidRDefault="004965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Times New Roman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Verdana" w:hAnsi="Verdana" w:cs="Verdana" w:hint="default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32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Cs w:val="22"/>
      </w:rPr>
    </w:lvl>
  </w:abstractNum>
  <w:abstractNum w:abstractNumId="9" w15:restartNumberingAfterBreak="0">
    <w:nsid w:val="07A74413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8EC7F89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615A8"/>
    <w:multiLevelType w:val="hybridMultilevel"/>
    <w:tmpl w:val="E356E760"/>
    <w:lvl w:ilvl="0" w:tplc="0F3A78B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1C6674"/>
    <w:multiLevelType w:val="hybridMultilevel"/>
    <w:tmpl w:val="866AF1B6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85819F4"/>
    <w:multiLevelType w:val="hybridMultilevel"/>
    <w:tmpl w:val="024685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4687D"/>
    <w:multiLevelType w:val="hybridMultilevel"/>
    <w:tmpl w:val="9A1EE6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04C2C"/>
    <w:multiLevelType w:val="hybridMultilevel"/>
    <w:tmpl w:val="F86260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D202E"/>
    <w:multiLevelType w:val="hybridMultilevel"/>
    <w:tmpl w:val="4B268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1B09"/>
    <w:multiLevelType w:val="hybridMultilevel"/>
    <w:tmpl w:val="978409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E0F78"/>
    <w:multiLevelType w:val="hybridMultilevel"/>
    <w:tmpl w:val="6862197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442CED"/>
    <w:multiLevelType w:val="hybridMultilevel"/>
    <w:tmpl w:val="626C4C5A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E3D9F"/>
    <w:multiLevelType w:val="hybridMultilevel"/>
    <w:tmpl w:val="6316C9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53F25"/>
    <w:multiLevelType w:val="hybridMultilevel"/>
    <w:tmpl w:val="749CF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30CDC"/>
    <w:multiLevelType w:val="hybridMultilevel"/>
    <w:tmpl w:val="FEDE4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3B7D"/>
    <w:multiLevelType w:val="hybridMultilevel"/>
    <w:tmpl w:val="EBB06716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B6DEA"/>
    <w:multiLevelType w:val="hybridMultilevel"/>
    <w:tmpl w:val="D31A49E0"/>
    <w:lvl w:ilvl="0" w:tplc="22F8F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04705"/>
    <w:multiLevelType w:val="hybridMultilevel"/>
    <w:tmpl w:val="834C77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16"/>
  </w:num>
  <w:num w:numId="12">
    <w:abstractNumId w:val="13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14"/>
  </w:num>
  <w:num w:numId="18">
    <w:abstractNumId w:val="9"/>
  </w:num>
  <w:num w:numId="19">
    <w:abstractNumId w:val="10"/>
  </w:num>
  <w:num w:numId="20">
    <w:abstractNumId w:val="15"/>
  </w:num>
  <w:num w:numId="21">
    <w:abstractNumId w:val="12"/>
  </w:num>
  <w:num w:numId="22">
    <w:abstractNumId w:val="25"/>
  </w:num>
  <w:num w:numId="23">
    <w:abstractNumId w:val="22"/>
  </w:num>
  <w:num w:numId="24">
    <w:abstractNumId w:val="20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4"/>
    <w:rsid w:val="00000C14"/>
    <w:rsid w:val="00020F59"/>
    <w:rsid w:val="000328D3"/>
    <w:rsid w:val="00032BC5"/>
    <w:rsid w:val="000336BA"/>
    <w:rsid w:val="00035369"/>
    <w:rsid w:val="0004060B"/>
    <w:rsid w:val="00052B44"/>
    <w:rsid w:val="000571C1"/>
    <w:rsid w:val="00060BBC"/>
    <w:rsid w:val="00065640"/>
    <w:rsid w:val="00077C19"/>
    <w:rsid w:val="00077D20"/>
    <w:rsid w:val="00087389"/>
    <w:rsid w:val="00091F24"/>
    <w:rsid w:val="00097895"/>
    <w:rsid w:val="000A3D2A"/>
    <w:rsid w:val="000A3D62"/>
    <w:rsid w:val="000A6538"/>
    <w:rsid w:val="000B0881"/>
    <w:rsid w:val="000B1D85"/>
    <w:rsid w:val="000C16FC"/>
    <w:rsid w:val="000C5757"/>
    <w:rsid w:val="000E26C2"/>
    <w:rsid w:val="000E4C87"/>
    <w:rsid w:val="00120591"/>
    <w:rsid w:val="00122E30"/>
    <w:rsid w:val="001247C2"/>
    <w:rsid w:val="00131C65"/>
    <w:rsid w:val="0014011B"/>
    <w:rsid w:val="00144DDC"/>
    <w:rsid w:val="00146420"/>
    <w:rsid w:val="00151E85"/>
    <w:rsid w:val="00152C6A"/>
    <w:rsid w:val="001644FB"/>
    <w:rsid w:val="00166262"/>
    <w:rsid w:val="001721B9"/>
    <w:rsid w:val="00186F95"/>
    <w:rsid w:val="00190E42"/>
    <w:rsid w:val="00195D5B"/>
    <w:rsid w:val="001C31A2"/>
    <w:rsid w:val="001D2A18"/>
    <w:rsid w:val="001E59DF"/>
    <w:rsid w:val="001E67D3"/>
    <w:rsid w:val="001F5000"/>
    <w:rsid w:val="001F6593"/>
    <w:rsid w:val="001F7CFF"/>
    <w:rsid w:val="0022440D"/>
    <w:rsid w:val="002260B6"/>
    <w:rsid w:val="00232068"/>
    <w:rsid w:val="002346E5"/>
    <w:rsid w:val="002504D0"/>
    <w:rsid w:val="0025434B"/>
    <w:rsid w:val="002718E2"/>
    <w:rsid w:val="00273495"/>
    <w:rsid w:val="002764AC"/>
    <w:rsid w:val="00296735"/>
    <w:rsid w:val="002A6636"/>
    <w:rsid w:val="002B067D"/>
    <w:rsid w:val="002B7BDE"/>
    <w:rsid w:val="002C6C84"/>
    <w:rsid w:val="002E0237"/>
    <w:rsid w:val="0030135A"/>
    <w:rsid w:val="00302601"/>
    <w:rsid w:val="003244B2"/>
    <w:rsid w:val="00326031"/>
    <w:rsid w:val="00334EFE"/>
    <w:rsid w:val="00335B7E"/>
    <w:rsid w:val="00337996"/>
    <w:rsid w:val="003429A3"/>
    <w:rsid w:val="003452E7"/>
    <w:rsid w:val="00350578"/>
    <w:rsid w:val="0035792C"/>
    <w:rsid w:val="00361102"/>
    <w:rsid w:val="0036279F"/>
    <w:rsid w:val="00370DB0"/>
    <w:rsid w:val="00386A06"/>
    <w:rsid w:val="003B1FAC"/>
    <w:rsid w:val="003B5C15"/>
    <w:rsid w:val="003C301E"/>
    <w:rsid w:val="003C6410"/>
    <w:rsid w:val="003C78D8"/>
    <w:rsid w:val="003D2750"/>
    <w:rsid w:val="003D3A84"/>
    <w:rsid w:val="003D4343"/>
    <w:rsid w:val="003E3D7F"/>
    <w:rsid w:val="003E70EE"/>
    <w:rsid w:val="003F4A2A"/>
    <w:rsid w:val="00400258"/>
    <w:rsid w:val="0042042F"/>
    <w:rsid w:val="004251F3"/>
    <w:rsid w:val="0043002F"/>
    <w:rsid w:val="00431B49"/>
    <w:rsid w:val="00432498"/>
    <w:rsid w:val="00435BFF"/>
    <w:rsid w:val="00441332"/>
    <w:rsid w:val="0044241A"/>
    <w:rsid w:val="00444C4E"/>
    <w:rsid w:val="00473EB4"/>
    <w:rsid w:val="00495B45"/>
    <w:rsid w:val="0049655D"/>
    <w:rsid w:val="004A5EEF"/>
    <w:rsid w:val="004B3524"/>
    <w:rsid w:val="004B3C97"/>
    <w:rsid w:val="004C14E0"/>
    <w:rsid w:val="004E39C3"/>
    <w:rsid w:val="00505CC6"/>
    <w:rsid w:val="0051163A"/>
    <w:rsid w:val="00515077"/>
    <w:rsid w:val="005301FF"/>
    <w:rsid w:val="00530D72"/>
    <w:rsid w:val="0053625E"/>
    <w:rsid w:val="00536A1F"/>
    <w:rsid w:val="00536D53"/>
    <w:rsid w:val="00571634"/>
    <w:rsid w:val="00577BB3"/>
    <w:rsid w:val="00583785"/>
    <w:rsid w:val="00594C7B"/>
    <w:rsid w:val="00596FB5"/>
    <w:rsid w:val="005A0559"/>
    <w:rsid w:val="005A1D0A"/>
    <w:rsid w:val="005B38A4"/>
    <w:rsid w:val="005B4AAF"/>
    <w:rsid w:val="005C116A"/>
    <w:rsid w:val="005C40E4"/>
    <w:rsid w:val="005D5BB7"/>
    <w:rsid w:val="005F7D1E"/>
    <w:rsid w:val="00610170"/>
    <w:rsid w:val="00615B3A"/>
    <w:rsid w:val="00640A1E"/>
    <w:rsid w:val="00672EE6"/>
    <w:rsid w:val="00681511"/>
    <w:rsid w:val="0068292A"/>
    <w:rsid w:val="00684451"/>
    <w:rsid w:val="006847F9"/>
    <w:rsid w:val="006920EC"/>
    <w:rsid w:val="00695757"/>
    <w:rsid w:val="00696891"/>
    <w:rsid w:val="006A1F19"/>
    <w:rsid w:val="006A3FC2"/>
    <w:rsid w:val="006A7AA7"/>
    <w:rsid w:val="006B1B05"/>
    <w:rsid w:val="006B2306"/>
    <w:rsid w:val="006B54D1"/>
    <w:rsid w:val="006C19F4"/>
    <w:rsid w:val="006D04DE"/>
    <w:rsid w:val="006D10CF"/>
    <w:rsid w:val="006D6A36"/>
    <w:rsid w:val="00702A41"/>
    <w:rsid w:val="00703317"/>
    <w:rsid w:val="00704BCB"/>
    <w:rsid w:val="007146B2"/>
    <w:rsid w:val="007406BE"/>
    <w:rsid w:val="00743901"/>
    <w:rsid w:val="00752518"/>
    <w:rsid w:val="00752923"/>
    <w:rsid w:val="00756B94"/>
    <w:rsid w:val="0076033F"/>
    <w:rsid w:val="00780111"/>
    <w:rsid w:val="00790FC9"/>
    <w:rsid w:val="007B7AAA"/>
    <w:rsid w:val="007C1534"/>
    <w:rsid w:val="007F12EC"/>
    <w:rsid w:val="00804F87"/>
    <w:rsid w:val="00807F25"/>
    <w:rsid w:val="008147C9"/>
    <w:rsid w:val="00822620"/>
    <w:rsid w:val="00834843"/>
    <w:rsid w:val="00850FEE"/>
    <w:rsid w:val="0085749A"/>
    <w:rsid w:val="0085760D"/>
    <w:rsid w:val="0085783B"/>
    <w:rsid w:val="00883C0A"/>
    <w:rsid w:val="00885CD2"/>
    <w:rsid w:val="008939E8"/>
    <w:rsid w:val="008966D3"/>
    <w:rsid w:val="008C121A"/>
    <w:rsid w:val="008C2F26"/>
    <w:rsid w:val="008D193B"/>
    <w:rsid w:val="008D32C0"/>
    <w:rsid w:val="008D5380"/>
    <w:rsid w:val="008D6C56"/>
    <w:rsid w:val="008E251E"/>
    <w:rsid w:val="008F5C97"/>
    <w:rsid w:val="008F6F34"/>
    <w:rsid w:val="00913177"/>
    <w:rsid w:val="0092275A"/>
    <w:rsid w:val="00950ED0"/>
    <w:rsid w:val="009514F2"/>
    <w:rsid w:val="0096135A"/>
    <w:rsid w:val="009726CD"/>
    <w:rsid w:val="00982AD9"/>
    <w:rsid w:val="00995CBA"/>
    <w:rsid w:val="009A05FE"/>
    <w:rsid w:val="009B5D4E"/>
    <w:rsid w:val="009C1C3E"/>
    <w:rsid w:val="009C20A8"/>
    <w:rsid w:val="009C3BB8"/>
    <w:rsid w:val="009D0540"/>
    <w:rsid w:val="009E2A1F"/>
    <w:rsid w:val="009F2B63"/>
    <w:rsid w:val="009F3CF0"/>
    <w:rsid w:val="009F5BA7"/>
    <w:rsid w:val="009F6DAF"/>
    <w:rsid w:val="00A05A1B"/>
    <w:rsid w:val="00A10550"/>
    <w:rsid w:val="00A1579A"/>
    <w:rsid w:val="00A212EA"/>
    <w:rsid w:val="00A276F9"/>
    <w:rsid w:val="00A30063"/>
    <w:rsid w:val="00A30900"/>
    <w:rsid w:val="00A33352"/>
    <w:rsid w:val="00A4238E"/>
    <w:rsid w:val="00A4246B"/>
    <w:rsid w:val="00A440B0"/>
    <w:rsid w:val="00A53219"/>
    <w:rsid w:val="00A62569"/>
    <w:rsid w:val="00A62CEA"/>
    <w:rsid w:val="00A7247A"/>
    <w:rsid w:val="00A8341E"/>
    <w:rsid w:val="00A83B84"/>
    <w:rsid w:val="00A87D69"/>
    <w:rsid w:val="00AA14EB"/>
    <w:rsid w:val="00AA32D3"/>
    <w:rsid w:val="00AA47C7"/>
    <w:rsid w:val="00AB1F4A"/>
    <w:rsid w:val="00AC1516"/>
    <w:rsid w:val="00AC2C2B"/>
    <w:rsid w:val="00AC73F0"/>
    <w:rsid w:val="00AE266C"/>
    <w:rsid w:val="00AF7691"/>
    <w:rsid w:val="00B02422"/>
    <w:rsid w:val="00B02C8B"/>
    <w:rsid w:val="00B0407E"/>
    <w:rsid w:val="00B11FAC"/>
    <w:rsid w:val="00B162FA"/>
    <w:rsid w:val="00B21807"/>
    <w:rsid w:val="00B22CDE"/>
    <w:rsid w:val="00B24EB5"/>
    <w:rsid w:val="00B3039D"/>
    <w:rsid w:val="00B668E4"/>
    <w:rsid w:val="00B81A12"/>
    <w:rsid w:val="00B90BFA"/>
    <w:rsid w:val="00B929EF"/>
    <w:rsid w:val="00B954BC"/>
    <w:rsid w:val="00B96F6D"/>
    <w:rsid w:val="00BA078F"/>
    <w:rsid w:val="00BA0BDE"/>
    <w:rsid w:val="00BC4069"/>
    <w:rsid w:val="00BC51AF"/>
    <w:rsid w:val="00BD394D"/>
    <w:rsid w:val="00BD4D2F"/>
    <w:rsid w:val="00BE408E"/>
    <w:rsid w:val="00BF6B3E"/>
    <w:rsid w:val="00C00CF1"/>
    <w:rsid w:val="00C040E7"/>
    <w:rsid w:val="00C067BC"/>
    <w:rsid w:val="00C33452"/>
    <w:rsid w:val="00C4287A"/>
    <w:rsid w:val="00C452B4"/>
    <w:rsid w:val="00C54853"/>
    <w:rsid w:val="00C718C7"/>
    <w:rsid w:val="00C8682B"/>
    <w:rsid w:val="00C969CF"/>
    <w:rsid w:val="00CB12D6"/>
    <w:rsid w:val="00CB2406"/>
    <w:rsid w:val="00CC1604"/>
    <w:rsid w:val="00CD1A6D"/>
    <w:rsid w:val="00CD373E"/>
    <w:rsid w:val="00CE60C1"/>
    <w:rsid w:val="00CF0E38"/>
    <w:rsid w:val="00CF5C7C"/>
    <w:rsid w:val="00CF5F6C"/>
    <w:rsid w:val="00D038C1"/>
    <w:rsid w:val="00D16F5F"/>
    <w:rsid w:val="00D1738F"/>
    <w:rsid w:val="00D22F5E"/>
    <w:rsid w:val="00D3360A"/>
    <w:rsid w:val="00D46CC7"/>
    <w:rsid w:val="00D56119"/>
    <w:rsid w:val="00D5643B"/>
    <w:rsid w:val="00D61A72"/>
    <w:rsid w:val="00D633BB"/>
    <w:rsid w:val="00D63CFD"/>
    <w:rsid w:val="00D67A97"/>
    <w:rsid w:val="00D74743"/>
    <w:rsid w:val="00D74A2F"/>
    <w:rsid w:val="00D76940"/>
    <w:rsid w:val="00D845F4"/>
    <w:rsid w:val="00D86D8E"/>
    <w:rsid w:val="00D93A0D"/>
    <w:rsid w:val="00DA2449"/>
    <w:rsid w:val="00DA57C2"/>
    <w:rsid w:val="00DB3364"/>
    <w:rsid w:val="00DB46E3"/>
    <w:rsid w:val="00DC36E4"/>
    <w:rsid w:val="00DC709D"/>
    <w:rsid w:val="00DD19AE"/>
    <w:rsid w:val="00DD4397"/>
    <w:rsid w:val="00DD4CA6"/>
    <w:rsid w:val="00DF185B"/>
    <w:rsid w:val="00E06922"/>
    <w:rsid w:val="00E2108E"/>
    <w:rsid w:val="00E23064"/>
    <w:rsid w:val="00E279C7"/>
    <w:rsid w:val="00E32089"/>
    <w:rsid w:val="00E439C0"/>
    <w:rsid w:val="00E45099"/>
    <w:rsid w:val="00E62562"/>
    <w:rsid w:val="00E937EB"/>
    <w:rsid w:val="00E971BC"/>
    <w:rsid w:val="00EA2597"/>
    <w:rsid w:val="00EA7262"/>
    <w:rsid w:val="00EB3323"/>
    <w:rsid w:val="00EB3B09"/>
    <w:rsid w:val="00EB6442"/>
    <w:rsid w:val="00EC5F77"/>
    <w:rsid w:val="00EC74D6"/>
    <w:rsid w:val="00ED256E"/>
    <w:rsid w:val="00ED42B8"/>
    <w:rsid w:val="00F1215B"/>
    <w:rsid w:val="00F21985"/>
    <w:rsid w:val="00F22040"/>
    <w:rsid w:val="00F24FA4"/>
    <w:rsid w:val="00F33284"/>
    <w:rsid w:val="00F54B2A"/>
    <w:rsid w:val="00F61A3E"/>
    <w:rsid w:val="00F64B5A"/>
    <w:rsid w:val="00F774DB"/>
    <w:rsid w:val="00F861F3"/>
    <w:rsid w:val="00F92154"/>
    <w:rsid w:val="00F92B46"/>
    <w:rsid w:val="00FB0041"/>
    <w:rsid w:val="00FB0718"/>
    <w:rsid w:val="00FB5DEC"/>
    <w:rsid w:val="00FC17D7"/>
    <w:rsid w:val="00FD077A"/>
    <w:rsid w:val="00FD1C0B"/>
    <w:rsid w:val="00FD6715"/>
    <w:rsid w:val="00FE0A93"/>
    <w:rsid w:val="00FE4BD3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C20D1"/>
  <w15:chartTrackingRefBased/>
  <w15:docId w15:val="{80DAA703-71F3-42BA-AE0B-2B5ED574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20"/>
      <w:jc w:val="both"/>
    </w:pPr>
    <w:rPr>
      <w:rFonts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/>
      <w:ind w:left="284" w:hanging="284"/>
      <w:outlineLvl w:val="0"/>
    </w:pPr>
    <w:rPr>
      <w:b/>
      <w:sz w:val="24"/>
      <w:szCs w:val="40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120"/>
      <w:outlineLvl w:val="1"/>
    </w:pPr>
    <w:rPr>
      <w:b/>
      <w:szCs w:val="5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  <w:sz w:val="24"/>
      <w:lang w:val="x-none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Times New Roman"/>
      <w:i/>
      <w:iCs/>
      <w:sz w:val="24"/>
      <w:lang w:val="x-none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Calibri Light" w:hAnsi="Calibri Light" w:cs="Times New Roman"/>
      <w:szCs w:val="2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cs="Times New Roman" w:hint="default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Calibri" w:cs="Times New Roman"/>
      <w:szCs w:val="22"/>
      <w:lang w:eastAsia="en-U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Calibri" w:hAnsi="Times New Roman" w:cs="Times New Roman" w:hint="default"/>
      <w:i/>
      <w:sz w:val="2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  <w:sz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sz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  <w:sz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szCs w:val="22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ourier New" w:hAnsi="Courier New" w:cs="Courier New" w:hint="default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rPr>
      <w:rFonts w:cs="Arial"/>
    </w:rPr>
  </w:style>
  <w:style w:type="character" w:customStyle="1" w:styleId="CorpotestoCarattere">
    <w:name w:val="Corpo testo Carattere"/>
    <w:rPr>
      <w:rFonts w:ascii="Bookman Old Style" w:hAnsi="Bookman Old Style" w:cs="Bookman Old Style"/>
      <w:sz w:val="22"/>
      <w:szCs w:val="24"/>
    </w:rPr>
  </w:style>
  <w:style w:type="character" w:customStyle="1" w:styleId="PidipaginaCarattere">
    <w:name w:val="Piè di pagina Carattere"/>
    <w:rPr>
      <w:rFonts w:cs="Arial"/>
      <w:sz w:val="22"/>
      <w:szCs w:val="24"/>
    </w:rPr>
  </w:style>
  <w:style w:type="character" w:customStyle="1" w:styleId="Titolo7Carattere">
    <w:name w:val="Titolo 7 Caratter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sz w:val="22"/>
      <w:szCs w:val="22"/>
    </w:rPr>
  </w:style>
  <w:style w:type="character" w:styleId="Enfasicorsivo">
    <w:name w:val="Emphasis"/>
    <w:qFormat/>
    <w:rPr>
      <w:i/>
      <w:iCs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rPr>
      <w:rFonts w:ascii="Bookman Old Style" w:hAnsi="Bookman Old Style" w:cs="Times New Roman"/>
      <w:lang w:val="x-non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/>
    </w:pPr>
    <w:rPr>
      <w:i/>
      <w:iCs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rpodeltesto21">
    <w:name w:val="Corpo del testo 21"/>
    <w:basedOn w:val="Normale"/>
    <w:pPr>
      <w:ind w:right="-143"/>
    </w:pPr>
  </w:style>
  <w:style w:type="paragraph" w:customStyle="1" w:styleId="Rientrocorpodeltesto21">
    <w:name w:val="Rientro corpo del testo 21"/>
    <w:basedOn w:val="Normale"/>
    <w:pPr>
      <w:ind w:firstLine="360"/>
    </w:pPr>
    <w:rPr>
      <w:rFonts w:ascii="Bookman Old Style" w:hAnsi="Bookman Old Style" w:cs="Bookman Old Style"/>
    </w:rPr>
  </w:style>
  <w:style w:type="paragraph" w:customStyle="1" w:styleId="Rientrocorpodeltesto31">
    <w:name w:val="Rientro corpo del testo 31"/>
    <w:basedOn w:val="Normale"/>
    <w:pPr>
      <w:ind w:firstLine="708"/>
    </w:pPr>
    <w:rPr>
      <w:rFonts w:ascii="Bookman Old Style" w:hAnsi="Bookman Old Style" w:cs="Bookman Old Style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  <w:lang w:val="x-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rFonts w:cs="Times New Roman"/>
      <w:sz w:val="20"/>
      <w:szCs w:val="20"/>
      <w:lang w:val="x-none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Times New Roman"/>
      <w:sz w:val="18"/>
      <w:szCs w:val="18"/>
      <w:lang w:val="x-non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Cs w:val="22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spacing w:after="0" w:line="256" w:lineRule="auto"/>
      <w:ind w:left="284" w:hanging="284"/>
      <w:jc w:val="left"/>
    </w:pPr>
    <w:rPr>
      <w:rFonts w:ascii="Calibri Light" w:hAnsi="Calibri Light" w:cs="Times New Roman"/>
      <w:b w:val="0"/>
      <w:color w:val="2E74B5"/>
      <w:sz w:val="32"/>
      <w:szCs w:val="32"/>
      <w:u w:val="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20"/>
    </w:pPr>
  </w:style>
  <w:style w:type="paragraph" w:styleId="NormaleWeb">
    <w:name w:val="Normal (Web)"/>
    <w:basedOn w:val="Normale"/>
    <w:rPr>
      <w:rFonts w:cs="Times New Roman"/>
      <w:sz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Rimandonotaapidipagina">
    <w:name w:val="footnote reference"/>
    <w:unhideWhenUsed/>
    <w:rsid w:val="008E251E"/>
    <w:rPr>
      <w:vertAlign w:val="superscript"/>
    </w:rPr>
  </w:style>
  <w:style w:type="paragraph" w:styleId="Nessunaspaziatura">
    <w:name w:val="No Spacing"/>
    <w:uiPriority w:val="1"/>
    <w:qFormat/>
    <w:rsid w:val="00F1215B"/>
    <w:pPr>
      <w:suppressAutoHyphens/>
      <w:jc w:val="both"/>
    </w:pPr>
    <w:rPr>
      <w:rFonts w:cs="Arial"/>
      <w:sz w:val="22"/>
      <w:szCs w:val="24"/>
      <w:lang w:eastAsia="zh-CN"/>
    </w:rPr>
  </w:style>
  <w:style w:type="character" w:styleId="Rimandocommento">
    <w:name w:val="annotation reference"/>
    <w:uiPriority w:val="99"/>
    <w:semiHidden/>
    <w:unhideWhenUsed/>
    <w:rsid w:val="00C548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485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54853"/>
    <w:rPr>
      <w:rFonts w:cs="Arial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85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54853"/>
    <w:rPr>
      <w:rFonts w:cs="Arial"/>
      <w:b/>
      <w:bCs/>
      <w:lang w:eastAsia="zh-CN"/>
    </w:rPr>
  </w:style>
  <w:style w:type="paragraph" w:styleId="Revisione">
    <w:name w:val="Revision"/>
    <w:hidden/>
    <w:uiPriority w:val="99"/>
    <w:semiHidden/>
    <w:rsid w:val="00681511"/>
    <w:rPr>
      <w:rFonts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D10B6C97D7743BD6ED24DE12B39AE" ma:contentTypeVersion="14" ma:contentTypeDescription="Creare un nuovo documento." ma:contentTypeScope="" ma:versionID="50d642922742ecf4c9e0d6afb766f253">
  <xsd:schema xmlns:xsd="http://www.w3.org/2001/XMLSchema" xmlns:xs="http://www.w3.org/2001/XMLSchema" xmlns:p="http://schemas.microsoft.com/office/2006/metadata/properties" xmlns:ns2="a4efd367-c81e-4670-97d4-4e1836f5ed44" xmlns:ns3="4675ae81-9913-4e47-9d27-e498b1f22f34" targetNamespace="http://schemas.microsoft.com/office/2006/metadata/properties" ma:root="true" ma:fieldsID="d0c6eda2c86ca0e211e3863c161dfcbe" ns2:_="" ns3:_="">
    <xsd:import namespace="a4efd367-c81e-4670-97d4-4e1836f5ed44"/>
    <xsd:import namespace="4675ae81-9913-4e47-9d27-e498b1f22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d367-c81e-4670-97d4-4e1836f5e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864876e0-6852-445e-b5e4-692583c47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5ae81-9913-4e47-9d27-e498b1f22f3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1b5ce64-c1f5-4e78-8f7c-76b3b65f02a5}" ma:internalName="TaxCatchAll" ma:showField="CatchAllData" ma:web="4675ae81-9913-4e47-9d27-e498b1f22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5ae81-9913-4e47-9d27-e498b1f22f34"/>
    <lcf76f155ced4ddcb4097134ff3c332f xmlns="a4efd367-c81e-4670-97d4-4e1836f5ed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A8AB-BE8F-4E79-A93D-BE6D84B4A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d367-c81e-4670-97d4-4e1836f5ed44"/>
    <ds:schemaRef ds:uri="4675ae81-9913-4e47-9d27-e498b1f22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5022F9-50CB-4CD8-BD0B-550C2FE6A7A6}">
  <ds:schemaRefs>
    <ds:schemaRef ds:uri="http://schemas.microsoft.com/office/2006/metadata/properties"/>
    <ds:schemaRef ds:uri="http://schemas.microsoft.com/office/infopath/2007/PartnerControls"/>
    <ds:schemaRef ds:uri="4675ae81-9913-4e47-9d27-e498b1f22f34"/>
    <ds:schemaRef ds:uri="a4efd367-c81e-4670-97d4-4e1836f5ed44"/>
  </ds:schemaRefs>
</ds:datastoreItem>
</file>

<file path=customXml/itemProps3.xml><?xml version="1.0" encoding="utf-8"?>
<ds:datastoreItem xmlns:ds="http://schemas.openxmlformats.org/officeDocument/2006/customXml" ds:itemID="{9C1B6204-0AB0-4F18-ABD2-417DC1914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4FED1E-F295-43D5-AFA5-F7057971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2554</CharactersWithSpaces>
  <SharedDoc>false</SharedDoc>
  <HLinks>
    <vt:vector size="12" baseType="variant">
      <vt:variant>
        <vt:i4>4194352</vt:i4>
      </vt:variant>
      <vt:variant>
        <vt:i4>6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mailto:pianificazioneterritoriale@pec.regione.veneto.it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maria-pastrello</dc:creator>
  <cp:keywords/>
  <dc:description/>
  <cp:lastModifiedBy>Fabio Mattiuzzo</cp:lastModifiedBy>
  <cp:revision>2</cp:revision>
  <cp:lastPrinted>2022-06-22T08:22:00Z</cp:lastPrinted>
  <dcterms:created xsi:type="dcterms:W3CDTF">2022-09-16T07:57:00Z</dcterms:created>
  <dcterms:modified xsi:type="dcterms:W3CDTF">2022-09-16T07:57:00Z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0x010100BA9D10B6C97D7743BD6ED24DE12B39AE</vt:lpwstr>
  </property>
</Properties>
</file>