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6255"/>
        <w:tblGridChange w:id="0">
          <w:tblGrid>
            <w:gridCol w:w="3630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Alla Regione del Veneto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Direzione Beni Attività Culturali e Sport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Palazzo Sceriman, Cannaregio 168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30121 Venezia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beniattivitaculturalisport@pec.regione.veneto.it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87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070"/>
        <w:tblGridChange w:id="0">
          <w:tblGrid>
            <w:gridCol w:w="1800"/>
            <w:gridCol w:w="8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Domanda di contributo ai sensi della LR 17/2019 “Legge per la cultura”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Sostegno di progetti pilota dedicati allo sviluppo della partecipazione del pubblico nei luoghi della cultura e dello spettacolo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audience development 2022</w:t>
            </w:r>
          </w:p>
        </w:tc>
      </w:tr>
    </w:tbl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55"/>
        <w:gridCol w:w="7965"/>
        <w:tblGridChange w:id="0">
          <w:tblGrid>
            <w:gridCol w:w="1710"/>
            <w:gridCol w:w="255"/>
            <w:gridCol w:w="7965"/>
          </w:tblGrid>
        </w:tblGridChange>
      </w:tblGrid>
      <w:tr>
        <w:trPr>
          <w:cantSplit w:val="0"/>
          <w:trHeight w:val="597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Marca </w:t>
            </w:r>
            <w:r w:rsidDel="00000000" w:rsidR="00000000" w:rsidRPr="00000000">
              <w:rPr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  <w:t xml:space="preserve"> bollo di € 16,00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D.P.R.642/72)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Numero identificativo della marca da bollo ____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sottoscrittore dichiara che la marca da bollo è stata annullata per la presentazione della presente domanda e non sarà utilizzata per altri adempimenti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Pagamento effettuato per via telematica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Soggetto esentato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Amministrazioni dello Stato,regioni, province, comuni, loro consorzi e associazioni, nonché comunità montane, Onlus, Associazioni di volontariato (rif. D.P.R.642/72 allegato B artt.16 e 27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bis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) </w:t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8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6180"/>
        <w:tblGridChange w:id="0">
          <w:tblGrid>
            <w:gridCol w:w="3660"/>
            <w:gridCol w:w="6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A) DATI SOGGETTO RICHIEDENTE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nato/a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 qualità di legale rappresentante </w:t>
      </w:r>
    </w:p>
    <w:tbl>
      <w:tblPr>
        <w:tblStyle w:val="Table5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360"/>
        <w:tblGridChange w:id="0">
          <w:tblGrid>
            <w:gridCol w:w="3720"/>
            <w:gridCol w:w="6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B) DATI ENTE- ISTITUZIONE CULTURALE- COMPAGNIA - ASSOCIAZIONE- FONDAZIONE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- IMPRESA SOCIALE -. ALTRO SOGGETTO PRIVATO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denominazione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natura giuridica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sede legale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sede operativa (via, comune)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partita Iva/codice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pec (indirizzo di posta certificato)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 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sito 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UN CONTRIBUTO </w:t>
        <w:br w:type="textWrapping"/>
      </w:r>
      <w:r w:rsidDel="00000000" w:rsidR="00000000" w:rsidRPr="00000000">
        <w:rPr>
          <w:rtl w:val="0"/>
        </w:rPr>
        <w:t xml:space="preserve">ai sensi della LR 17/2019 “Legge per la cultura” </w:t>
        <w:br w:type="textWrapping"/>
        <w:t xml:space="preserve">secondo quanto previsto dal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9090"/>
        <w:tblGridChange w:id="0">
          <w:tblGrid>
            <w:gridCol w:w="1365"/>
            <w:gridCol w:w="90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BANDO PER LA CONCESSIONE DI CONTRIBUTI A SOSTEGNO DELLA REALIZZAZIONE DI PROGETTI PILOTA DEDICATI ALLO SVILUPPO DELLA PARTECIPAZIONE DEL PUBBLICO NEI LUOGHI DELLA CULTURA E DELLO SPETTACOLO </w:t>
            </w:r>
          </w:p>
        </w:tc>
      </w:tr>
    </w:tbl>
    <w:p w:rsidR="00000000" w:rsidDel="00000000" w:rsidP="00000000" w:rsidRDefault="00000000" w:rsidRPr="00000000" w14:paraId="00000043">
      <w:pPr>
        <w:ind w:left="-141.73228346456688" w:right="-141.25984251968362" w:firstLine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4710"/>
        <w:tblGridChange w:id="0">
          <w:tblGrid>
            <w:gridCol w:w="5700"/>
            <w:gridCol w:w="47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C) INFORMAZIONI GENERALI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titolo/denominazione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spesa complessiva preventivata </w:t>
              <w:br w:type="textWrapping"/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Iva e ogni altro onere incluso quando si configurano come costi non recuperabili dal soggetto richiedente)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piano finanziario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contributo richiesto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 tal fine, ai sensi e per gli effetti degli articoli 47 e 48 del DPR n. 445 del 28.12.2000 – Testo Unico delle disposizioni legislative e regolamentari in materia di documentazione amministrativa, consapevole delle sanzioni penali previste in caso di dichiarazioni non veritiere e di falsità negli atti e della conseguente decadenza dai benefici di cui agli artt. 75 e 76 del D.P.R. 445/2000,</w:t>
      </w:r>
    </w:p>
    <w:p w:rsidR="00000000" w:rsidDel="00000000" w:rsidP="00000000" w:rsidRDefault="00000000" w:rsidRPr="00000000" w14:paraId="000000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10095"/>
        <w:tblGridChange w:id="0">
          <w:tblGrid>
            <w:gridCol w:w="315"/>
            <w:gridCol w:w="10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 il soggetto richiedente e il progetto/iniziativa/intervento hanno i requisiti previsti nel Bando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 tutti i dati contenuti nella presente domanda e nei relativi allegati corrispondono al vero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 aver preso atto della data di avvio del procedimento riportata nel Bando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  <w:br w:type="textWrapping"/>
              <w:t xml:space="preserve">(ai sensi della L.241/1990 e ss.mm.ii)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 aver preso piena conoscenza del Bando e di</w:t>
            </w:r>
            <w:r w:rsidDel="00000000" w:rsidR="00000000" w:rsidRPr="00000000">
              <w:rPr>
                <w:rtl w:val="0"/>
              </w:rPr>
              <w:t xml:space="preserve"> accettarlo integralmente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impegnarsi al cofinanziamento, o finanziamento tramite terzi, del costo del progetto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 impegnarsi a comunicare tempestivamente qualsiasi variazione intervenga al progetto, iniziativa, intervento inizialmente presentato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non avere presentato domanda di contributo per il/la medesimo/a progetto/iniziativa/ai sensi di altre leggi regionali del settore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 avere presentato domanda di contributo per il/la medesimo/a progetto/iniziativa/intervento ad altra/e Pubbliche Amministrazioni (specificare quale/i):_____________________________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 essere in r</w:t>
            </w:r>
            <w:r w:rsidDel="00000000" w:rsidR="00000000" w:rsidRPr="00000000">
              <w:rPr>
                <w:rtl w:val="0"/>
              </w:rPr>
              <w:t xml:space="preserve">egola con gli obblighi contributivi e assicurativi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che l’ente/associazione/fondazione non persegue finalità di lucro o ha l’obbligo statutario di reinvestire gli utili e gli avanzi di gestione nello svolgimento delle attività previste da statuto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</w:t>
            </w:r>
            <w:r w:rsidDel="00000000" w:rsidR="00000000" w:rsidRPr="00000000">
              <w:rPr>
                <w:rtl w:val="0"/>
              </w:rPr>
              <w:t xml:space="preserve"> la partecipazione agli organi collegiali, anche di amministrazioni, dell’ente che rappresento, nonché la titolarità degli organi del medesimo ente è onorifica e dà luogo esclusivamente ad eventuali rimborsi spese come previsto dall’art.6 comma 2 del D.L.78/2010, convertito con L.122/2010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che</w:t>
            </w:r>
            <w:r w:rsidDel="00000000" w:rsidR="00000000" w:rsidRPr="00000000">
              <w:rPr>
                <w:rtl w:val="0"/>
              </w:rPr>
              <w:t xml:space="preserve"> l’ente/associazione/fondazione che rappresento è escluso dall’applicazione delle disposizioni di cui dall’art.6 comma 2 del D.L.78/2010, convertito con L.122/2010, in quanto trattasi di ___________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 non versare in nessuna delle condizioni ostative alla concessione di contributo previste dall’art.1 della L.R. n.16/2018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(sono esclusi gli Enti locali)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        <w:br w:type="textWrapping"/>
              <w:t xml:space="preserve">a) un tempo superiore ad anni due di reclusione, sola o congiunta a pena pecuniaria, con effetti fino alla riabilitazione; </w:t>
              <w:br w:type="textWrapping"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 essere informato e accettare quanto indicato nell'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https://www.culturaveneto.it/it/footer/privacy</w:t>
              </w:r>
            </w:hyperlink>
            <w:r w:rsidDel="00000000" w:rsidR="00000000" w:rsidRPr="00000000">
              <w:rPr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(ai sensi del Regolamento 2016/679/EU General Data Protection Regulation - GDPR)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 </w:t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t xml:space="preserve">esclusivamente in formato PDF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9975"/>
        <w:tblGridChange w:id="0">
          <w:tblGrid>
            <w:gridCol w:w="255"/>
            <w:gridCol w:w="9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hd w:fill="ffffff" w:val="clear"/>
              <w:spacing w:after="160" w:lineRule="auto"/>
              <w:jc w:val="both"/>
              <w:rPr>
                <w:color w:val="444444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scheda del </w:t>
            </w:r>
            <w:r w:rsidDel="00000000" w:rsidR="00000000" w:rsidRPr="00000000">
              <w:rPr>
                <w:b w:val="1"/>
                <w:color w:val="444444"/>
                <w:rtl w:val="0"/>
              </w:rPr>
              <w:t xml:space="preserve">progetto</w:t>
            </w:r>
            <w:r w:rsidDel="00000000" w:rsidR="00000000" w:rsidRPr="00000000">
              <w:rPr>
                <w:color w:val="44444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(utilizzare il modulo previsto)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hd w:fill="ffffff" w:val="clear"/>
              <w:spacing w:after="160" w:lineRule="auto"/>
              <w:jc w:val="both"/>
              <w:rPr>
                <w:b w:val="1"/>
                <w:color w:val="444444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bilancio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 preventivo annuale delle uscite 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previste per la realizzazione del</w:t>
            </w:r>
            <w:r w:rsidDel="00000000" w:rsidR="00000000" w:rsidRPr="00000000">
              <w:rPr>
                <w:color w:val="444444"/>
                <w:rtl w:val="0"/>
              </w:rPr>
              <w:t xml:space="preserve"> progetto/iniziativa/intervento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, dettagliato per singole voci di spesa, 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Iva e ogni altro onere incluso*</w:t>
            </w: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, con indicazione </w:t>
            </w:r>
            <w:r w:rsidDel="00000000" w:rsidR="00000000" w:rsidRPr="00000000">
              <w:rPr>
                <w:b w:val="1"/>
                <w:color w:val="444444"/>
                <w:highlight w:val="white"/>
                <w:rtl w:val="0"/>
              </w:rPr>
              <w:t xml:space="preserve">del contributo richiesto e della copertura finanziaria garantita specificando la quota di autofinanziamento e/o di finanziamento tramite terzi </w:t>
            </w:r>
          </w:p>
          <w:p w:rsidR="00000000" w:rsidDel="00000000" w:rsidP="00000000" w:rsidRDefault="00000000" w:rsidRPr="00000000" w14:paraId="00000078">
            <w:pPr>
              <w:shd w:fill="ffffff" w:val="clear"/>
              <w:spacing w:after="16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* Iva e ogni altro onere incluso quando si configurano come costi non recuperabili dal soggetto richiedente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hd w:fill="ffffff" w:val="clear"/>
              <w:spacing w:after="16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elenco degli eventuali soggetti coinvolti nel progetto e relativi ruoli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hd w:fill="ffffff" w:val="clear"/>
              <w:spacing w:after="16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curriculum vitae dei soggetti coinvolti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hd w:fill="ffffff" w:val="clear"/>
              <w:spacing w:after="160" w:lineRule="auto"/>
              <w:jc w:val="both"/>
              <w:rPr>
                <w:i w:val="1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atto costitutivo e statuto</w:t>
            </w:r>
            <w:r w:rsidDel="00000000" w:rsidR="00000000" w:rsidRPr="00000000">
              <w:rPr>
                <w:color w:val="444444"/>
                <w:rtl w:val="0"/>
              </w:rPr>
              <w:t xml:space="preserve"> del soggetto richiedente redatto in forma pubblica o scrittura privata registrata se non sia già stato trasmesso all’Amministrazione regionale </w:t>
            </w:r>
            <w:r w:rsidDel="00000000" w:rsidR="00000000" w:rsidRPr="00000000">
              <w:rPr>
                <w:i w:val="1"/>
                <w:color w:val="444444"/>
                <w:sz w:val="18"/>
                <w:szCs w:val="18"/>
                <w:highlight w:val="white"/>
                <w:rtl w:val="0"/>
              </w:rPr>
              <w:t xml:space="preserve">(non richiesto agli Enti locali)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hd w:fill="ffffff" w:val="clear"/>
              <w:spacing w:after="1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copia fotostatica di un documento d’identità</w:t>
            </w:r>
            <w:r w:rsidDel="00000000" w:rsidR="00000000" w:rsidRPr="00000000">
              <w:rPr>
                <w:color w:val="444444"/>
                <w:rtl w:val="0"/>
              </w:rPr>
              <w:t xml:space="preserve"> in corso di validità del soggetto sottoscrittore qualora la firma di sottoscrizione non sia digitale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5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7785"/>
        <w:tblGridChange w:id="0">
          <w:tblGrid>
            <w:gridCol w:w="2520"/>
            <w:gridCol w:w="7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E COGNOME DEL FIRMATARIO (LEGALE RAPPRESENTANTE O SUO DELEGATO)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60.0" w:type="dxa"/>
        <w:jc w:val="left"/>
        <w:tblInd w:w="-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3795"/>
        <w:tblGridChange w:id="0">
          <w:tblGrid>
            <w:gridCol w:w="6465"/>
            <w:gridCol w:w="3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Specificare il numero di allegati alla domanda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n. </w:t>
            </w:r>
          </w:p>
        </w:tc>
      </w:tr>
    </w:tbl>
    <w:p w:rsidR="00000000" w:rsidDel="00000000" w:rsidP="00000000" w:rsidRDefault="00000000" w:rsidRPr="00000000" w14:paraId="00000089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Il presente modulo</w:t>
      </w:r>
      <w:r w:rsidDel="00000000" w:rsidR="00000000" w:rsidRPr="00000000">
        <w:rPr>
          <w:i w:val="1"/>
          <w:rtl w:val="0"/>
        </w:rPr>
        <w:t xml:space="preserve"> verrà inviato così come compilato , in formato pdf, all’indirizzo di posta elettronica del soggetto richiedente e </w:t>
      </w:r>
      <w:r w:rsidDel="00000000" w:rsidR="00000000" w:rsidRPr="00000000">
        <w:rPr>
          <w:i w:val="1"/>
          <w:u w:val="single"/>
          <w:rtl w:val="0"/>
        </w:rPr>
        <w:t xml:space="preserve">dovrà essere firmato ed inviato via pec allegando i documenti selezionati.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92.1259842519686" w:top="992.1259842519686" w:left="992.1259842519686" w:right="992.12598425196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ulturaveneto.it/it/footer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