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E1" w:rsidRDefault="00206EE1" w:rsidP="00206EE1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6EE1" w:rsidRDefault="00206EE1" w:rsidP="00206EE1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6EE1" w:rsidRDefault="00931B07" w:rsidP="00206EE1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ALLEGATO</w:t>
      </w:r>
      <w:r w:rsidR="00206E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7368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>4</w:t>
      </w:r>
    </w:p>
    <w:p w:rsidR="00931B07" w:rsidRDefault="00931B07" w:rsidP="00206EE1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31B07" w:rsidRPr="003205A4" w:rsidRDefault="00931B07" w:rsidP="00931B07">
      <w:pPr>
        <w:pStyle w:val="Intestazion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05A4">
        <w:rPr>
          <w:rFonts w:ascii="Times New Roman" w:hAnsi="Times New Roman" w:cs="Times New Roman"/>
          <w:b/>
          <w:sz w:val="22"/>
          <w:szCs w:val="22"/>
        </w:rPr>
        <w:t>Bando per l’attivazione, sviluppo, consolidamento di aggregazioni di PMI per interventi che favoriscano l’orientamento alla domanda turistica e ai mercati internazionali</w:t>
      </w:r>
    </w:p>
    <w:p w:rsidR="00931B07" w:rsidRPr="003B7CE7" w:rsidRDefault="00931B07" w:rsidP="00931B07">
      <w:pPr>
        <w:pStyle w:val="Intestazione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1B07" w:rsidRPr="003B7CE7" w:rsidRDefault="00931B07" w:rsidP="00931B07">
      <w:pPr>
        <w:pStyle w:val="Intestazione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1B07" w:rsidRPr="003205A4" w:rsidRDefault="00931B07" w:rsidP="00931B07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7CE7">
        <w:rPr>
          <w:rFonts w:ascii="Times New Roman" w:hAnsi="Times New Roman" w:cs="Times New Roman"/>
          <w:b/>
          <w:sz w:val="22"/>
          <w:szCs w:val="22"/>
        </w:rPr>
        <w:t xml:space="preserve">AZIONE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3B7CE7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3B7CE7">
        <w:rPr>
          <w:rFonts w:ascii="Times New Roman" w:hAnsi="Times New Roman" w:cs="Times New Roman"/>
          <w:b/>
          <w:sz w:val="22"/>
          <w:szCs w:val="22"/>
        </w:rPr>
        <w:t>.4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color w:val="000000"/>
        </w:rPr>
        <w:t>“</w:t>
      </w:r>
      <w:r w:rsidRPr="003205A4">
        <w:rPr>
          <w:rFonts w:ascii="Times New Roman" w:hAnsi="Times New Roman" w:cs="Times New Roman"/>
          <w:b/>
          <w:i/>
          <w:sz w:val="22"/>
          <w:szCs w:val="22"/>
        </w:rPr>
        <w:t>Sostegno alla competitività delle imprese nelle destinazioni turistiche, attraverso interventi di qualificazione dell’offerta e innovazione di prodotto/servizio, strategica ed organizzativa</w:t>
      </w:r>
      <w:r w:rsidRPr="003205A4">
        <w:rPr>
          <w:rFonts w:ascii="Times New Roman" w:hAnsi="Times New Roman" w:cs="Times New Roman"/>
          <w:b/>
          <w:sz w:val="22"/>
          <w:szCs w:val="22"/>
        </w:rPr>
        <w:t>”</w:t>
      </w:r>
    </w:p>
    <w:p w:rsidR="00931B07" w:rsidRPr="003205A4" w:rsidRDefault="00931B07" w:rsidP="00931B07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05A4">
        <w:rPr>
          <w:rFonts w:ascii="Times New Roman" w:hAnsi="Times New Roman" w:cs="Times New Roman"/>
          <w:b/>
          <w:sz w:val="22"/>
          <w:szCs w:val="22"/>
        </w:rPr>
        <w:t>Sub-Azione D</w:t>
      </w:r>
      <w:r w:rsidR="005D71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713F" w:rsidRPr="005D713F">
        <w:rPr>
          <w:rFonts w:ascii="Times New Roman" w:hAnsi="Times New Roman" w:cs="Times New Roman"/>
          <w:sz w:val="22"/>
          <w:szCs w:val="22"/>
        </w:rPr>
        <w:t>“Promozione”</w:t>
      </w:r>
      <w:r w:rsidRPr="003205A4">
        <w:rPr>
          <w:rFonts w:ascii="Times New Roman" w:hAnsi="Times New Roman" w:cs="Times New Roman"/>
          <w:b/>
          <w:sz w:val="22"/>
          <w:szCs w:val="22"/>
        </w:rPr>
        <w:t>.</w:t>
      </w:r>
    </w:p>
    <w:p w:rsidR="00931B07" w:rsidRDefault="00931B07" w:rsidP="00206EE1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821D6" w:rsidRPr="00931B07" w:rsidRDefault="00B821D6" w:rsidP="00B821D6">
      <w:pPr>
        <w:spacing w:line="0" w:lineRule="atLeast"/>
        <w:ind w:right="120"/>
        <w:jc w:val="right"/>
        <w:rPr>
          <w:rFonts w:ascii="Times New Roman" w:hAnsi="Times New Roman"/>
          <w:b/>
          <w:sz w:val="22"/>
          <w:u w:val="single"/>
        </w:rPr>
      </w:pPr>
    </w:p>
    <w:p w:rsidR="00B821D6" w:rsidRPr="00931B07" w:rsidRDefault="00B821D6" w:rsidP="00206EE1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1B07">
        <w:rPr>
          <w:rFonts w:ascii="Times New Roman" w:hAnsi="Times New Roman" w:cs="Times New Roman"/>
          <w:b/>
          <w:sz w:val="22"/>
          <w:szCs w:val="22"/>
        </w:rPr>
        <w:t>DICHIARAZIONE AI SENSI DELLA L.R. 11 MAGGIO 2018, N. 16.</w:t>
      </w:r>
    </w:p>
    <w:p w:rsidR="00B821D6" w:rsidRDefault="00B821D6" w:rsidP="00B821D6">
      <w:pPr>
        <w:spacing w:line="360" w:lineRule="auto"/>
        <w:ind w:right="120"/>
        <w:jc w:val="right"/>
        <w:rPr>
          <w:rFonts w:ascii="Times New Roman" w:hAnsi="Times New Roman"/>
          <w:sz w:val="22"/>
          <w:u w:val="single"/>
        </w:rPr>
      </w:pPr>
    </w:p>
    <w:p w:rsidR="00B821D6" w:rsidRPr="00A2121C" w:rsidRDefault="00B821D6" w:rsidP="00206EE1">
      <w:pPr>
        <w:spacing w:line="360" w:lineRule="auto"/>
        <w:ind w:right="120"/>
        <w:jc w:val="center"/>
        <w:rPr>
          <w:rFonts w:ascii="Times New Roman" w:hAnsi="Times New Roman"/>
          <w:sz w:val="22"/>
        </w:rPr>
      </w:pPr>
      <w:r w:rsidRPr="00A2121C">
        <w:rPr>
          <w:rFonts w:ascii="Times New Roman" w:hAnsi="Times New Roman"/>
          <w:sz w:val="22"/>
        </w:rPr>
        <w:t>MODULO PER LE PERSONE GIURIDICHE</w:t>
      </w:r>
    </w:p>
    <w:p w:rsidR="00B821D6" w:rsidRDefault="00B821D6" w:rsidP="00B821D6">
      <w:pPr>
        <w:spacing w:line="360" w:lineRule="auto"/>
        <w:ind w:right="10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(comprende enti forniti di personalità giuridica, società e associazioni anche prive di personalità giuridica)</w:t>
      </w: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Default="00B821D6" w:rsidP="00B821D6">
      <w:pPr>
        <w:spacing w:line="360" w:lineRule="auto"/>
        <w:ind w:right="2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DICHIARAZIONE SOSTITUTIVA DI CERTIFICAZIONE E DELL’ATTO DI NOTORIETÀ (rilasciata ai sensi degli artt. 47 e 48 del D.P.R. n. 445 del 28/12/2000)</w:t>
      </w: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B821D6" w:rsidRDefault="00B821D6" w:rsidP="00B821D6">
      <w:pPr>
        <w:spacing w:line="221" w:lineRule="exact"/>
        <w:rPr>
          <w:rFonts w:ascii="Times New Roman" w:hAnsi="Times New Roman"/>
        </w:rPr>
      </w:pPr>
    </w:p>
    <w:p w:rsidR="00B821D6" w:rsidRDefault="00B821D6" w:rsidP="00B821D6">
      <w:pPr>
        <w:spacing w:line="360" w:lineRule="auto"/>
        <w:ind w:left="7" w:right="1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nato a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il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C.F.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residente in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in qualità di legale rappresentante di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con sede legale in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C.F./P.IVA 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05542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>, ai sensi della Legge regionale 11 maggio 2018, n.16, consapevole delle sanzioni penali e civili, nel caso di dichiarazioni mendaci, di formazione o uso di atti falsi, richiamate dall’art. 76 del D.P.R. n. 445 del 28/12/2000, sotto la propria responsabilità</w:t>
      </w: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Pr="00A2121C" w:rsidRDefault="00B821D6" w:rsidP="00B821D6">
      <w:pPr>
        <w:spacing w:line="360" w:lineRule="auto"/>
        <w:ind w:right="93"/>
        <w:jc w:val="center"/>
        <w:rPr>
          <w:rFonts w:ascii="Times New Roman" w:hAnsi="Times New Roman"/>
          <w:b/>
          <w:sz w:val="22"/>
        </w:rPr>
      </w:pPr>
      <w:r w:rsidRPr="00A2121C">
        <w:rPr>
          <w:rFonts w:ascii="Times New Roman" w:hAnsi="Times New Roman"/>
          <w:b/>
          <w:sz w:val="22"/>
        </w:rPr>
        <w:t>DICHIARA</w:t>
      </w: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Default="00B821D6" w:rsidP="00B821D6">
      <w:pPr>
        <w:spacing w:line="360" w:lineRule="auto"/>
        <w:ind w:left="7" w:right="1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ognuno dei seguenti titolari e direttori tecnici per le ditte individuali, soci e Direttore/i Tecnico/i per le Snc, soci accomandatari e Direttore/i Tecnico/i per le Sas, amministratori muniti di rappresentanza e Direttore/i Tecnico/i per le altre società ed i Consorzi, soggetti che ricoprono un significativo ruolo decisionale e/o gestionale nell’impresa</w:t>
      </w:r>
    </w:p>
    <w:p w:rsidR="005D713F" w:rsidRDefault="005D713F" w:rsidP="00B821D6">
      <w:pPr>
        <w:spacing w:line="360" w:lineRule="auto"/>
        <w:ind w:left="7" w:right="100"/>
        <w:jc w:val="both"/>
        <w:rPr>
          <w:rFonts w:ascii="Times New Roman" w:hAnsi="Times New Roman"/>
          <w:sz w:val="22"/>
        </w:rPr>
      </w:pPr>
    </w:p>
    <w:p w:rsidR="005D713F" w:rsidRDefault="005D713F" w:rsidP="00B821D6">
      <w:pPr>
        <w:spacing w:line="360" w:lineRule="auto"/>
        <w:ind w:left="7" w:right="100"/>
        <w:jc w:val="both"/>
        <w:rPr>
          <w:rFonts w:ascii="Times New Roman" w:hAnsi="Times New Roman"/>
          <w:sz w:val="22"/>
        </w:rPr>
      </w:pPr>
    </w:p>
    <w:p w:rsidR="00B821D6" w:rsidRDefault="00B821D6" w:rsidP="00B821D6">
      <w:pPr>
        <w:spacing w:line="243" w:lineRule="exact"/>
        <w:rPr>
          <w:rFonts w:ascii="Times New Roman" w:hAnsi="Times New Roman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200"/>
        <w:gridCol w:w="2120"/>
        <w:gridCol w:w="2240"/>
        <w:gridCol w:w="2060"/>
      </w:tblGrid>
      <w:tr w:rsidR="00B821D6" w:rsidTr="00397439">
        <w:trPr>
          <w:trHeight w:val="237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237" w:lineRule="exac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lastRenderedPageBreak/>
              <w:t>COGNOME E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237" w:lineRule="exact"/>
              <w:ind w:left="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CARICA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237" w:lineRule="exac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t>LUOGO E DATA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237" w:lineRule="exact"/>
              <w:ind w:left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RESIDENZA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237" w:lineRule="exact"/>
              <w:ind w:left="6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CODICE</w:t>
            </w:r>
          </w:p>
        </w:tc>
      </w:tr>
      <w:tr w:rsidR="00B821D6" w:rsidTr="00397439">
        <w:trPr>
          <w:trHeight w:val="27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276" w:lineRule="exact"/>
              <w:jc w:val="center"/>
              <w:rPr>
                <w:rFonts w:ascii="Times New Roman" w:hAnsi="Times New Roman"/>
                <w:w w:val="94"/>
                <w:sz w:val="27"/>
                <w:vertAlign w:val="superscript"/>
              </w:rPr>
            </w:pPr>
            <w:r>
              <w:rPr>
                <w:rFonts w:ascii="Times New Roman" w:hAnsi="Times New Roman"/>
                <w:w w:val="94"/>
                <w:sz w:val="22"/>
              </w:rPr>
              <w:t xml:space="preserve">NOME </w:t>
            </w:r>
            <w:r>
              <w:rPr>
                <w:rFonts w:ascii="Times New Roman" w:hAnsi="Times New Roman"/>
                <w:w w:val="94"/>
                <w:sz w:val="27"/>
                <w:vertAlign w:val="superscript"/>
              </w:rPr>
              <w:t>(1)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t>DI NASCITA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ind w:left="5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FISCALE</w:t>
            </w:r>
          </w:p>
        </w:tc>
      </w:tr>
      <w:tr w:rsidR="00B821D6" w:rsidTr="00397439">
        <w:trPr>
          <w:trHeight w:val="2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1D6" w:rsidTr="00397439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1D6" w:rsidTr="00397439">
        <w:trPr>
          <w:trHeight w:val="2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1D6" w:rsidTr="0039743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1D6" w:rsidTr="0039743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1D6" w:rsidTr="0039743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1D6" w:rsidTr="0039743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1D6" w:rsidTr="0039743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1D6" w:rsidRDefault="00B821D6" w:rsidP="00397439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</w:tbl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Default="00B821D6" w:rsidP="00B821D6">
      <w:pPr>
        <w:numPr>
          <w:ilvl w:val="0"/>
          <w:numId w:val="1"/>
        </w:numPr>
        <w:tabs>
          <w:tab w:val="left" w:pos="266"/>
        </w:tabs>
        <w:spacing w:line="360" w:lineRule="auto"/>
        <w:ind w:left="7" w:right="100" w:hanging="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non hanno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:rsidR="00B821D6" w:rsidRDefault="00B821D6" w:rsidP="00B821D6">
      <w:pPr>
        <w:spacing w:line="360" w:lineRule="auto"/>
        <w:rPr>
          <w:rFonts w:ascii="Times New Roman" w:hAnsi="Times New Roman"/>
          <w:sz w:val="22"/>
        </w:rPr>
      </w:pPr>
    </w:p>
    <w:p w:rsidR="00B821D6" w:rsidRDefault="00B821D6" w:rsidP="00B821D6">
      <w:pPr>
        <w:numPr>
          <w:ilvl w:val="1"/>
          <w:numId w:val="1"/>
        </w:numPr>
        <w:tabs>
          <w:tab w:val="left" w:pos="787"/>
        </w:tabs>
        <w:spacing w:line="360" w:lineRule="auto"/>
        <w:ind w:left="427" w:right="1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 tempo superiore ad anni due di reclusione, sola o congiunta a pena pecuniaria, con effetti fino alla riabilitazione;</w:t>
      </w:r>
    </w:p>
    <w:p w:rsidR="00B821D6" w:rsidRDefault="00B821D6" w:rsidP="00B821D6">
      <w:pPr>
        <w:spacing w:line="360" w:lineRule="auto"/>
        <w:rPr>
          <w:rFonts w:ascii="Times New Roman" w:hAnsi="Times New Roman"/>
          <w:sz w:val="22"/>
        </w:rPr>
      </w:pPr>
    </w:p>
    <w:p w:rsidR="00B821D6" w:rsidRDefault="00B821D6" w:rsidP="00B821D6">
      <w:pPr>
        <w:numPr>
          <w:ilvl w:val="1"/>
          <w:numId w:val="1"/>
        </w:numPr>
        <w:tabs>
          <w:tab w:val="left" w:pos="792"/>
        </w:tabs>
        <w:spacing w:line="360" w:lineRule="auto"/>
        <w:ind w:left="427" w:right="1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:rsidR="00B821D6" w:rsidRDefault="00B821D6" w:rsidP="00B821D6">
      <w:pPr>
        <w:spacing w:line="360" w:lineRule="auto"/>
        <w:rPr>
          <w:rFonts w:ascii="Times New Roman" w:hAnsi="Times New Roman"/>
          <w:sz w:val="22"/>
        </w:rPr>
      </w:pPr>
    </w:p>
    <w:p w:rsidR="00B821D6" w:rsidRDefault="00B821D6" w:rsidP="00B821D6">
      <w:pPr>
        <w:numPr>
          <w:ilvl w:val="0"/>
          <w:numId w:val="1"/>
        </w:numPr>
        <w:tabs>
          <w:tab w:val="left" w:pos="262"/>
        </w:tabs>
        <w:spacing w:line="360" w:lineRule="auto"/>
        <w:ind w:left="7" w:right="100" w:hanging="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sono consapevoli del fatto che nel caso previsto dalla lettera b) del precedente punto 1) la revoca della sospensione condizionale della pena comporta l’obbligo della restituzione del sostegno pubblico ricevuto;</w:t>
      </w:r>
    </w:p>
    <w:p w:rsidR="00B821D6" w:rsidRDefault="00B821D6" w:rsidP="00B821D6">
      <w:pPr>
        <w:spacing w:line="360" w:lineRule="auto"/>
        <w:rPr>
          <w:rFonts w:ascii="Times New Roman" w:hAnsi="Times New Roman"/>
          <w:sz w:val="22"/>
        </w:rPr>
      </w:pPr>
    </w:p>
    <w:p w:rsidR="00B821D6" w:rsidRDefault="00B821D6" w:rsidP="00B821D6">
      <w:pPr>
        <w:numPr>
          <w:ilvl w:val="0"/>
          <w:numId w:val="1"/>
        </w:numPr>
        <w:tabs>
          <w:tab w:val="left" w:pos="259"/>
        </w:tabs>
        <w:spacing w:line="360" w:lineRule="auto"/>
        <w:ind w:left="7" w:right="100" w:hanging="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non sono soggetti destinatari di misure di prevenzione personale applicate dall’autorità giudiziari 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  <w:bookmarkStart w:id="0" w:name="page2"/>
      <w:bookmarkEnd w:id="0"/>
    </w:p>
    <w:p w:rsidR="00B821D6" w:rsidRDefault="00B821D6" w:rsidP="00B821D6">
      <w:pPr>
        <w:spacing w:line="204" w:lineRule="exact"/>
        <w:rPr>
          <w:rFonts w:ascii="Times New Roman" w:hAnsi="Times New Roman"/>
        </w:rPr>
      </w:pPr>
    </w:p>
    <w:p w:rsidR="00B821D6" w:rsidRPr="00224BE8" w:rsidRDefault="00B821D6" w:rsidP="00B821D6">
      <w:pPr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4BE8">
        <w:rPr>
          <w:rFonts w:ascii="Times New Roman" w:hAnsi="Times New Roman" w:cs="Times New Roman"/>
          <w:b/>
          <w:sz w:val="22"/>
          <w:szCs w:val="22"/>
        </w:rPr>
        <w:t>DICHIARA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inoltre,</w:t>
      </w: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Default="00B821D6" w:rsidP="00B821D6">
      <w:pPr>
        <w:numPr>
          <w:ilvl w:val="0"/>
          <w:numId w:val="2"/>
        </w:numPr>
        <w:tabs>
          <w:tab w:val="left" w:pos="211"/>
        </w:tabs>
        <w:spacing w:line="360" w:lineRule="auto"/>
        <w:ind w:left="7" w:hanging="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:rsidR="00B821D6" w:rsidRDefault="00B821D6" w:rsidP="00B821D6">
      <w:pPr>
        <w:spacing w:line="360" w:lineRule="auto"/>
        <w:rPr>
          <w:rFonts w:ascii="Times New Roman" w:hAnsi="Times New Roman"/>
          <w:sz w:val="22"/>
        </w:rPr>
      </w:pPr>
    </w:p>
    <w:p w:rsidR="00B821D6" w:rsidRPr="006F64BE" w:rsidRDefault="00B821D6" w:rsidP="00B821D6">
      <w:pPr>
        <w:numPr>
          <w:ilvl w:val="0"/>
          <w:numId w:val="2"/>
        </w:numPr>
        <w:tabs>
          <w:tab w:val="left" w:pos="167"/>
        </w:tabs>
        <w:spacing w:line="360" w:lineRule="auto"/>
        <w:ind w:left="7" w:hanging="167"/>
        <w:jc w:val="both"/>
        <w:rPr>
          <w:rFonts w:ascii="Times New Roman" w:hAnsi="Times New Roman"/>
          <w:sz w:val="22"/>
        </w:rPr>
      </w:pPr>
      <w:r w:rsidRPr="006F64BE">
        <w:rPr>
          <w:rFonts w:ascii="Times New Roman" w:hAnsi="Times New Roman"/>
          <w:sz w:val="22"/>
        </w:rPr>
        <w:lastRenderedPageBreak/>
        <w:t>che la società (l’ente fornito di personalità giuridica, l’associazione anche priva di personalità giuridica</w:t>
      </w:r>
      <w:r>
        <w:rPr>
          <w:rFonts w:ascii="Times New Roman" w:hAnsi="Times New Roman"/>
          <w:sz w:val="22"/>
        </w:rPr>
        <w:t xml:space="preserve"> </w:t>
      </w:r>
      <w:r w:rsidRPr="006F64BE">
        <w:rPr>
          <w:rFonts w:ascii="Times New Roman" w:hAnsi="Times New Roman"/>
          <w:sz w:val="22"/>
        </w:rPr>
        <w:t xml:space="preserve">richiedente) non è stata condannata alla sanzione </w:t>
      </w:r>
      <w:proofErr w:type="spellStart"/>
      <w:r w:rsidRPr="006F64BE">
        <w:rPr>
          <w:rFonts w:ascii="Times New Roman" w:hAnsi="Times New Roman"/>
          <w:sz w:val="22"/>
        </w:rPr>
        <w:t>interdittiva</w:t>
      </w:r>
      <w:proofErr w:type="spellEnd"/>
      <w:r w:rsidRPr="006F64BE">
        <w:rPr>
          <w:rFonts w:ascii="Times New Roman" w:hAnsi="Times New Roman"/>
          <w:sz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 colo 11 della legge 29 settembre 2000, n. 300”;</w:t>
      </w: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Pr="006F64BE" w:rsidRDefault="00B821D6" w:rsidP="00B821D6">
      <w:pPr>
        <w:numPr>
          <w:ilvl w:val="0"/>
          <w:numId w:val="3"/>
        </w:numPr>
        <w:tabs>
          <w:tab w:val="left" w:pos="151"/>
        </w:tabs>
        <w:spacing w:line="360" w:lineRule="auto"/>
        <w:ind w:left="7" w:right="20" w:hanging="7"/>
        <w:jc w:val="both"/>
        <w:rPr>
          <w:rFonts w:ascii="Times New Roman" w:hAnsi="Times New Roman"/>
          <w:sz w:val="22"/>
        </w:rPr>
      </w:pPr>
      <w:r w:rsidRPr="006F64BE">
        <w:rPr>
          <w:rFonts w:ascii="Times New Roman" w:hAnsi="Times New Roman"/>
          <w:sz w:val="22"/>
        </w:rPr>
        <w:t xml:space="preserve">di essere informato che, ai sensi e per gli effetti del Regolamento 2016/679/UE (General Data </w:t>
      </w:r>
      <w:proofErr w:type="spellStart"/>
      <w:r w:rsidRPr="006F64BE">
        <w:rPr>
          <w:rFonts w:ascii="Times New Roman" w:hAnsi="Times New Roman"/>
          <w:sz w:val="22"/>
        </w:rPr>
        <w:t>Protection</w:t>
      </w:r>
      <w:proofErr w:type="spellEnd"/>
      <w:r w:rsidRPr="006F64BE">
        <w:rPr>
          <w:rFonts w:ascii="Times New Roman" w:hAnsi="Times New Roman"/>
          <w:sz w:val="22"/>
        </w:rPr>
        <w:t xml:space="preserve"> </w:t>
      </w:r>
      <w:proofErr w:type="spellStart"/>
      <w:r w:rsidRPr="006F64BE">
        <w:rPr>
          <w:rFonts w:ascii="Times New Roman" w:hAnsi="Times New Roman"/>
          <w:sz w:val="22"/>
        </w:rPr>
        <w:t>Regulation</w:t>
      </w:r>
      <w:proofErr w:type="spellEnd"/>
      <w:r w:rsidRPr="006F64BE">
        <w:rPr>
          <w:rFonts w:ascii="Times New Roman" w:hAnsi="Times New Roman"/>
          <w:sz w:val="22"/>
        </w:rPr>
        <w:t xml:space="preserve"> – GDPR), i dati raccolti tramite la presente dichiarazione saranno trattati, anche con strumenti informatici, esclusivamente nell’ambito e per le finalità del procedimento per il quale la presente</w:t>
      </w:r>
      <w:r>
        <w:rPr>
          <w:rFonts w:ascii="Times New Roman" w:hAnsi="Times New Roman"/>
          <w:sz w:val="22"/>
        </w:rPr>
        <w:t xml:space="preserve"> </w:t>
      </w:r>
      <w:r w:rsidRPr="006F64BE">
        <w:rPr>
          <w:rFonts w:ascii="Times New Roman" w:hAnsi="Times New Roman"/>
          <w:sz w:val="22"/>
        </w:rPr>
        <w:t xml:space="preserve">dichiarazione viene resa e con le modalità previste dalla “Informativa generale privacy” ai sensi dell’art. 13 del G.D.P.R </w:t>
      </w:r>
      <w:r w:rsidRPr="006F64BE">
        <w:rPr>
          <w:rFonts w:ascii="Times New Roman" w:hAnsi="Times New Roman"/>
          <w:sz w:val="27"/>
          <w:vertAlign w:val="superscript"/>
        </w:rPr>
        <w:t>(2)</w:t>
      </w:r>
      <w:r w:rsidRPr="006F64BE">
        <w:rPr>
          <w:rFonts w:ascii="Times New Roman" w:hAnsi="Times New Roman"/>
          <w:sz w:val="22"/>
        </w:rPr>
        <w:t>.</w:t>
      </w: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</w:p>
    <w:p w:rsidR="00B821D6" w:rsidRDefault="00B821D6" w:rsidP="00B821D6">
      <w:pPr>
        <w:tabs>
          <w:tab w:val="left" w:pos="5647"/>
        </w:tabs>
        <w:spacing w:line="360" w:lineRule="auto"/>
        <w:ind w:left="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2"/>
        </w:rPr>
        <w:t>Data 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1"/>
        </w:rPr>
        <w:t>Firma ____________________________</w:t>
      </w:r>
    </w:p>
    <w:p w:rsidR="00B821D6" w:rsidRDefault="00B821D6" w:rsidP="00B821D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(digitale)</w:t>
      </w: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206EE1" w:rsidRDefault="00206EE1" w:rsidP="00B821D6">
      <w:pPr>
        <w:spacing w:line="200" w:lineRule="exact"/>
        <w:rPr>
          <w:rFonts w:ascii="Times New Roman" w:hAnsi="Times New Roman"/>
        </w:rPr>
      </w:pPr>
    </w:p>
    <w:p w:rsidR="00206EE1" w:rsidRDefault="00206EE1" w:rsidP="00B821D6">
      <w:pPr>
        <w:spacing w:line="200" w:lineRule="exact"/>
        <w:rPr>
          <w:rFonts w:ascii="Times New Roman" w:hAnsi="Times New Roman"/>
        </w:rPr>
      </w:pPr>
      <w:r w:rsidRPr="005D395A">
        <w:rPr>
          <w:rFonts w:ascii="Times New Roman" w:hAnsi="Times New Roman" w:cs="Times New Roman"/>
          <w:b/>
          <w:sz w:val="20"/>
          <w:szCs w:val="20"/>
        </w:rPr>
        <w:t>In caso di firma olografa, allegare documento d’identità in corso di validità.</w:t>
      </w:r>
    </w:p>
    <w:p w:rsidR="00B821D6" w:rsidRDefault="00B821D6" w:rsidP="00B821D6">
      <w:pPr>
        <w:spacing w:line="200" w:lineRule="exact"/>
        <w:rPr>
          <w:rFonts w:ascii="Times New Roman" w:hAnsi="Times New Roman"/>
        </w:rPr>
      </w:pPr>
    </w:p>
    <w:p w:rsidR="00B821D6" w:rsidRDefault="00B821D6" w:rsidP="00B821D6">
      <w:pPr>
        <w:spacing w:line="252" w:lineRule="exact"/>
        <w:rPr>
          <w:rFonts w:ascii="Times New Roman" w:hAnsi="Times New Roman"/>
        </w:rPr>
      </w:pPr>
    </w:p>
    <w:p w:rsidR="00B821D6" w:rsidRDefault="00B821D6" w:rsidP="00B821D6">
      <w:pPr>
        <w:numPr>
          <w:ilvl w:val="0"/>
          <w:numId w:val="4"/>
        </w:numPr>
        <w:tabs>
          <w:tab w:val="left" w:pos="367"/>
        </w:tabs>
        <w:spacing w:line="0" w:lineRule="atLeast"/>
        <w:ind w:left="367" w:hanging="3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Nell’elenco ricomprendere anche il dichiarante.</w:t>
      </w:r>
    </w:p>
    <w:p w:rsidR="00B821D6" w:rsidRDefault="00B821D6" w:rsidP="00B821D6">
      <w:pPr>
        <w:spacing w:line="47" w:lineRule="exact"/>
        <w:rPr>
          <w:rFonts w:ascii="Times New Roman" w:hAnsi="Times New Roman"/>
          <w:sz w:val="22"/>
        </w:rPr>
      </w:pPr>
    </w:p>
    <w:p w:rsidR="00B821D6" w:rsidRDefault="00B821D6" w:rsidP="00B821D6">
      <w:pPr>
        <w:numPr>
          <w:ilvl w:val="0"/>
          <w:numId w:val="4"/>
        </w:numPr>
        <w:tabs>
          <w:tab w:val="left" w:pos="367"/>
        </w:tabs>
        <w:spacing w:line="267" w:lineRule="auto"/>
        <w:ind w:left="367" w:right="100" w:hanging="3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L’Informativa generale privacy è pubblicata nella sezione “Privacy” del sito www.regione.veneto.it, accessibile dal link in calce alla home page.</w:t>
      </w:r>
    </w:p>
    <w:p w:rsidR="00B821D6" w:rsidRDefault="00B821D6" w:rsidP="00B821D6">
      <w:pPr>
        <w:spacing w:before="240" w:after="60"/>
        <w:rPr>
          <w:rFonts w:ascii="Times New Roman" w:hAnsi="Times New Roman" w:cs="Times New Roman"/>
          <w:b/>
          <w:sz w:val="22"/>
          <w:szCs w:val="22"/>
        </w:rPr>
      </w:pPr>
    </w:p>
    <w:p w:rsidR="001E75EF" w:rsidRDefault="001E75EF">
      <w:bookmarkStart w:id="1" w:name="_GoBack"/>
      <w:bookmarkEnd w:id="1"/>
    </w:p>
    <w:sectPr w:rsidR="001E75EF" w:rsidSect="00B821D6">
      <w:footerReference w:type="default" r:id="rId8"/>
      <w:headerReference w:type="first" r:id="rId9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02" w:rsidRDefault="00BD2102" w:rsidP="00B821D6">
      <w:r>
        <w:separator/>
      </w:r>
    </w:p>
  </w:endnote>
  <w:endnote w:type="continuationSeparator" w:id="0">
    <w:p w:rsidR="00BD2102" w:rsidRDefault="00BD2102" w:rsidP="00B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6" w:rsidRDefault="0028062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02" w:rsidRDefault="00BD2102" w:rsidP="00B821D6">
      <w:r>
        <w:separator/>
      </w:r>
    </w:p>
  </w:footnote>
  <w:footnote w:type="continuationSeparator" w:id="0">
    <w:p w:rsidR="00BD2102" w:rsidRDefault="00BD2102" w:rsidP="00B8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E1" w:rsidRDefault="00206EE1" w:rsidP="00206EE1">
    <w:pPr>
      <w:pStyle w:val="Intestazione"/>
      <w:jc w:val="center"/>
    </w:pPr>
    <w:r>
      <w:rPr>
        <w:noProof/>
      </w:rPr>
      <w:drawing>
        <wp:inline distT="0" distB="0" distL="0" distR="0" wp14:anchorId="54F6737C" wp14:editId="0DB94B65">
          <wp:extent cx="1800000" cy="1044000"/>
          <wp:effectExtent l="0" t="0" r="0" b="3810"/>
          <wp:docPr id="2" name="Immagine 2" descr="C:\Users\tommaso-dallapalma\Desktop\Loghi POR 2014 2020\logo_denominativo\grigio\positivo\por_veneto_logoden-positivo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maso-dallapalma\Desktop\Loghi POR 2014 2020\logo_denominativo\grigio\positivo\por_veneto_logoden-positivo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D6"/>
    <w:rsid w:val="001E75EF"/>
    <w:rsid w:val="00206EE1"/>
    <w:rsid w:val="00260B08"/>
    <w:rsid w:val="00280626"/>
    <w:rsid w:val="00444E02"/>
    <w:rsid w:val="005D713F"/>
    <w:rsid w:val="007A4B12"/>
    <w:rsid w:val="00931B07"/>
    <w:rsid w:val="00951298"/>
    <w:rsid w:val="00A317B0"/>
    <w:rsid w:val="00AD7929"/>
    <w:rsid w:val="00B27368"/>
    <w:rsid w:val="00B821D6"/>
    <w:rsid w:val="00BD2102"/>
    <w:rsid w:val="00C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1D6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82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1D6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B821D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82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1D6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1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1D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1D6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82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1D6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B821D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82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1D6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1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1D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RegioneDelVeneto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2019-09-23T16:49:00Z</dcterms:created>
  <dcterms:modified xsi:type="dcterms:W3CDTF">2019-09-24T08:20:00Z</dcterms:modified>
</cp:coreProperties>
</file>